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7002" w14:textId="19FF63CB" w:rsidR="00E44FB0" w:rsidRPr="00615B84" w:rsidRDefault="00E44FB0" w:rsidP="00E44FB0">
      <w:pPr>
        <w:jc w:val="center"/>
        <w:rPr>
          <w:rFonts w:ascii="Times New Roman" w:hAnsi="Times New Roman" w:cs="Times New Roman"/>
        </w:rPr>
      </w:pPr>
      <w:r w:rsidRPr="00615B84">
        <w:rPr>
          <w:rFonts w:ascii="Times New Roman" w:hAnsi="Times New Roman" w:cs="Times New Roman"/>
          <w:noProof/>
          <w:color w:val="000000"/>
          <w:bdr w:val="none" w:sz="0" w:space="0" w:color="auto" w:frame="1"/>
        </w:rPr>
        <w:drawing>
          <wp:inline distT="0" distB="0" distL="0" distR="0" wp14:anchorId="47BA74FD" wp14:editId="54616C5E">
            <wp:extent cx="3629025" cy="809625"/>
            <wp:effectExtent l="0" t="0" r="9525" b="9525"/>
            <wp:docPr id="1807689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3FCEADCE" w14:textId="77777777" w:rsidR="00E44FB0" w:rsidRPr="00615B84" w:rsidRDefault="00E44FB0" w:rsidP="00E44FB0">
      <w:pPr>
        <w:spacing w:after="0"/>
        <w:jc w:val="center"/>
        <w:rPr>
          <w:rFonts w:ascii="Times New Roman" w:hAnsi="Times New Roman" w:cs="Times New Roman"/>
        </w:rPr>
      </w:pPr>
      <w:r w:rsidRPr="00615B84">
        <w:rPr>
          <w:rFonts w:ascii="Times New Roman" w:hAnsi="Times New Roman" w:cs="Times New Roman"/>
          <w:b/>
          <w:bCs/>
        </w:rPr>
        <w:t>SECTION 09 97 23</w:t>
      </w:r>
    </w:p>
    <w:p w14:paraId="76EE90B3" w14:textId="6121B53F" w:rsidR="00E44FB0" w:rsidRPr="00615B84" w:rsidRDefault="00E44FB0" w:rsidP="00E44FB0">
      <w:pPr>
        <w:spacing w:after="0"/>
        <w:jc w:val="center"/>
        <w:rPr>
          <w:rFonts w:ascii="Times New Roman" w:hAnsi="Times New Roman" w:cs="Times New Roman"/>
        </w:rPr>
      </w:pPr>
      <w:r w:rsidRPr="00615B84">
        <w:rPr>
          <w:rFonts w:ascii="Times New Roman" w:hAnsi="Times New Roman" w:cs="Times New Roman"/>
          <w:b/>
          <w:bCs/>
        </w:rPr>
        <w:t>CLAY-BASED DECORATIVE</w:t>
      </w:r>
      <w:r w:rsidRPr="00615B84">
        <w:rPr>
          <w:rFonts w:ascii="Times New Roman" w:hAnsi="Times New Roman" w:cs="Times New Roman"/>
          <w:b/>
          <w:bCs/>
        </w:rPr>
        <w:t xml:space="preserve"> PLASTER (</w:t>
      </w:r>
      <w:r w:rsidRPr="00615B84">
        <w:rPr>
          <w:rFonts w:ascii="Times New Roman" w:hAnsi="Times New Roman" w:cs="Times New Roman"/>
          <w:b/>
          <w:bCs/>
        </w:rPr>
        <w:t>MOROCCAN CLAY</w:t>
      </w:r>
      <w:r w:rsidRPr="00615B84">
        <w:rPr>
          <w:rFonts w:ascii="Times New Roman" w:hAnsi="Times New Roman" w:cs="Times New Roman"/>
          <w:b/>
          <w:bCs/>
        </w:rPr>
        <w:t xml:space="preserve"> - INTERIOR)</w:t>
      </w:r>
    </w:p>
    <w:p w14:paraId="39320D34" w14:textId="551D5FDE" w:rsidR="00E44FB0" w:rsidRPr="00615B84" w:rsidRDefault="00E44FB0" w:rsidP="00E44FB0">
      <w:pPr>
        <w:spacing w:after="0"/>
        <w:jc w:val="center"/>
        <w:rPr>
          <w:rFonts w:ascii="Times New Roman" w:hAnsi="Times New Roman" w:cs="Times New Roman"/>
        </w:rPr>
      </w:pPr>
      <w:r w:rsidRPr="00615B84">
        <w:rPr>
          <w:rFonts w:ascii="Times New Roman" w:hAnsi="Times New Roman" w:cs="Times New Roman"/>
          <w:b/>
          <w:bCs/>
        </w:rPr>
        <w:t>Natural Clay Decorative Finish – Matte to Low Sheen</w:t>
      </w:r>
      <w:r w:rsidR="00615B84" w:rsidRPr="00615B84">
        <w:rPr>
          <w:rFonts w:ascii="Times New Roman" w:hAnsi="Times New Roman" w:cs="Times New Roman"/>
          <w:b/>
          <w:bCs/>
        </w:rPr>
        <w:t xml:space="preserve"> Finish - </w:t>
      </w:r>
      <w:r w:rsidRPr="00615B84">
        <w:rPr>
          <w:rFonts w:ascii="Times New Roman" w:hAnsi="Times New Roman" w:cs="Times New Roman"/>
          <w:b/>
          <w:bCs/>
        </w:rPr>
        <w:t>Soft Textured Appearance</w:t>
      </w:r>
    </w:p>
    <w:p w14:paraId="50314634" w14:textId="77777777" w:rsidR="00E44FB0" w:rsidRPr="00615B84" w:rsidRDefault="00E44FB0" w:rsidP="00E44FB0">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44FB0" w:rsidRPr="00615B84" w14:paraId="6ACF8C54" w14:textId="77777777" w:rsidTr="00E44FB0">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F0938"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i/>
                <w:iCs/>
                <w:color w:val="BF4E14" w:themeColor="accent2" w:themeShade="BF"/>
              </w:rPr>
              <w:t xml:space="preserve">Notes to </w:t>
            </w:r>
            <w:r w:rsidRPr="00615B84">
              <w:rPr>
                <w:rFonts w:ascii="Times New Roman" w:hAnsi="Times New Roman" w:cs="Times New Roman"/>
                <w:b/>
                <w:bCs/>
                <w:i/>
                <w:iCs/>
                <w:color w:val="BF4E14" w:themeColor="accent2" w:themeShade="BF"/>
              </w:rPr>
              <w:t>Specifier:</w:t>
            </w:r>
          </w:p>
          <w:p w14:paraId="11F15208"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i/>
                <w:iCs/>
                <w:color w:val="BF4E14" w:themeColor="accent2" w:themeShade="BF"/>
              </w:rPr>
              <w:t>Information shown in boxes is for specifier use only and should not be included in the final project specifications.</w:t>
            </w:r>
          </w:p>
          <w:p w14:paraId="71E4C895" w14:textId="0F3F2F56" w:rsidR="00E44FB0" w:rsidRPr="00615B84" w:rsidRDefault="00E44FB0" w:rsidP="00615B84">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Meoded is the premier US manufacturer of natural mineral</w:t>
            </w:r>
            <w:r w:rsidR="00615B84" w:rsidRPr="00615B84">
              <w:rPr>
                <w:rFonts w:ascii="Times New Roman" w:hAnsi="Times New Roman" w:cs="Times New Roman"/>
                <w:color w:val="BF4E14" w:themeColor="accent2" w:themeShade="BF"/>
              </w:rPr>
              <w:t>-</w:t>
            </w:r>
            <w:r w:rsidRPr="00615B84">
              <w:rPr>
                <w:rFonts w:ascii="Times New Roman" w:hAnsi="Times New Roman" w:cs="Times New Roman"/>
                <w:color w:val="BF4E14" w:themeColor="accent2" w:themeShade="BF"/>
              </w:rPr>
              <w:t xml:space="preserve">based paints and lime plasters. Some products are intended for interior use only, while others are formulated for exterior applications, </w:t>
            </w:r>
            <w:proofErr w:type="gramStart"/>
            <w:r w:rsidRPr="00615B84">
              <w:rPr>
                <w:rFonts w:ascii="Times New Roman" w:hAnsi="Times New Roman" w:cs="Times New Roman"/>
                <w:color w:val="BF4E14" w:themeColor="accent2" w:themeShade="BF"/>
              </w:rPr>
              <w:t>offering resistance to</w:t>
            </w:r>
            <w:proofErr w:type="gramEnd"/>
            <w:r w:rsidRPr="00615B84">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70EFE780"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3E90FE94"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Modify this specification as needed to suit the project substrates.</w:t>
            </w:r>
          </w:p>
          <w:p w14:paraId="5B834EF4"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For assistance with product selection, color samples, or review of project specifications, contact Meoded at (323) 308-2600.</w:t>
            </w:r>
          </w:p>
          <w:p w14:paraId="5778C2A7"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4ED05C9B" w14:textId="362A3FF8"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 xml:space="preserve">The following is provided as a general guide for specifying applications of Meoded </w:t>
            </w:r>
            <w:r w:rsidRPr="00615B84">
              <w:rPr>
                <w:rFonts w:ascii="Times New Roman" w:hAnsi="Times New Roman" w:cs="Times New Roman"/>
                <w:color w:val="BF4E14" w:themeColor="accent2" w:themeShade="BF"/>
              </w:rPr>
              <w:t>Moroccan Clay</w:t>
            </w:r>
            <w:r w:rsidRPr="00615B84">
              <w:rPr>
                <w:rFonts w:ascii="Times New Roman" w:hAnsi="Times New Roman" w:cs="Times New Roman"/>
                <w:color w:val="BF4E14" w:themeColor="accent2" w:themeShade="BF"/>
              </w:rPr>
              <w:t xml:space="preserve">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14:paraId="2AEF2BE2" w14:textId="62F398B8"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 xml:space="preserve">Coordinate related sections to ensure proper substrate preparation. Due to the thin application of </w:t>
            </w:r>
            <w:r w:rsidRPr="00615B84">
              <w:rPr>
                <w:rFonts w:ascii="Times New Roman" w:hAnsi="Times New Roman" w:cs="Times New Roman"/>
                <w:color w:val="BF4E14" w:themeColor="accent2" w:themeShade="BF"/>
              </w:rPr>
              <w:t>Moroccan Clay</w:t>
            </w:r>
            <w:r w:rsidR="00615B84" w:rsidRPr="00615B84">
              <w:rPr>
                <w:rFonts w:ascii="Times New Roman" w:hAnsi="Times New Roman" w:cs="Times New Roman"/>
                <w:color w:val="BF4E14" w:themeColor="accent2" w:themeShade="BF"/>
              </w:rPr>
              <w:t>,</w:t>
            </w:r>
            <w:r w:rsidRPr="00615B84">
              <w:rPr>
                <w:rFonts w:ascii="Times New Roman" w:hAnsi="Times New Roman" w:cs="Times New Roman"/>
                <w:color w:val="BF4E14" w:themeColor="accent2" w:themeShade="BF"/>
              </w:rPr>
              <w:t xml:space="preserve"> surface irregularities may be visible. Careful consideration should be given when specifying substrates to clearly define acceptable quality levels.</w:t>
            </w:r>
          </w:p>
          <w:p w14:paraId="12C6DDA1" w14:textId="77777777"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Gypsum Drywall: Provide a Level 5 drywall finish in accordance with the Gypsum Association’s GA-214, Recommended Levels of Gypsum Board Finish. A Level 5 finish offers the highest quality surface and is recommended for areas with critical lighting conditions, large wall expanses, and where smooth or gloss finishes are specified.</w:t>
            </w:r>
          </w:p>
          <w:p w14:paraId="3B848344" w14:textId="761ABB4E"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b/>
                <w:bCs/>
                <w:color w:val="BF4E14" w:themeColor="accent2" w:themeShade="BF"/>
              </w:rPr>
              <w:lastRenderedPageBreak/>
              <w:t>Plaster:</w:t>
            </w:r>
            <w:r w:rsidRPr="00615B84">
              <w:rPr>
                <w:rFonts w:ascii="Times New Roman" w:hAnsi="Times New Roman" w:cs="Times New Roman"/>
                <w:color w:val="BF4E14" w:themeColor="accent2" w:themeShade="BF"/>
              </w:rPr>
              <w:t xml:space="preserve"> </w:t>
            </w:r>
            <w:r w:rsidRPr="00615B84">
              <w:rPr>
                <w:rFonts w:ascii="Times New Roman" w:hAnsi="Times New Roman" w:cs="Times New Roman"/>
                <w:color w:val="BF4E14" w:themeColor="accent2" w:themeShade="BF"/>
              </w:rPr>
              <w:t>Moroccan Clay</w:t>
            </w:r>
            <w:r w:rsidRPr="00615B84">
              <w:rPr>
                <w:rFonts w:ascii="Times New Roman" w:hAnsi="Times New Roman" w:cs="Times New Roman"/>
                <w:color w:val="BF4E14" w:themeColor="accent2" w:themeShade="BF"/>
              </w:rPr>
              <w:t xml:space="preserve"> may be applied over most smooth plaster substrates, including two- and three-coat gypsum plaster systems, joint compound, and gypsum veneer plaster. Substrates shall be finished to a smooth, steel troweled surface or equivalent. </w:t>
            </w:r>
          </w:p>
          <w:p w14:paraId="2ACC8286" w14:textId="6DD6D183" w:rsidR="00E44FB0" w:rsidRPr="00615B84" w:rsidRDefault="00E44FB0" w:rsidP="00E44FB0">
            <w:pPr>
              <w:spacing w:line="240" w:lineRule="auto"/>
              <w:rPr>
                <w:rFonts w:ascii="Times New Roman" w:hAnsi="Times New Roman" w:cs="Times New Roman"/>
                <w:color w:val="BF4E14" w:themeColor="accent2" w:themeShade="BF"/>
              </w:rPr>
            </w:pPr>
            <w:r w:rsidRPr="00615B84">
              <w:rPr>
                <w:rFonts w:ascii="Times New Roman" w:hAnsi="Times New Roman" w:cs="Times New Roman"/>
                <w:color w:val="BF4E14" w:themeColor="accent2" w:themeShade="BF"/>
              </w:rPr>
              <w:t>Include expansion and control joints, corner beads, flashings, and all necessary trim components as part of the system. In exterior or moisture-prone areas, specify corrosion-resistant trims and fasteners. Use paper tape exclusively for joint treatment.</w:t>
            </w:r>
          </w:p>
          <w:p w14:paraId="02B81378" w14:textId="3D467878" w:rsidR="00E44FB0" w:rsidRPr="00615B84" w:rsidRDefault="00E44FB0" w:rsidP="00E44FB0">
            <w:pPr>
              <w:spacing w:line="240" w:lineRule="auto"/>
              <w:rPr>
                <w:rFonts w:ascii="Times New Roman" w:hAnsi="Times New Roman" w:cs="Times New Roman"/>
              </w:rPr>
            </w:pPr>
            <w:r w:rsidRPr="00615B84">
              <w:rPr>
                <w:rFonts w:ascii="Times New Roman" w:hAnsi="Times New Roman" w:cs="Times New Roman"/>
                <w:color w:val="BF4E14" w:themeColor="accent2" w:themeShade="BF"/>
              </w:rPr>
              <w:t>Moroccan Clay</w:t>
            </w:r>
            <w:r w:rsidRPr="00615B84">
              <w:rPr>
                <w:rFonts w:ascii="Times New Roman" w:hAnsi="Times New Roman" w:cs="Times New Roman"/>
                <w:color w:val="BF4E14" w:themeColor="accent2" w:themeShade="BF"/>
              </w:rPr>
              <w:t xml:space="preserve">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14:paraId="37475307" w14:textId="77777777" w:rsidR="00E44FB0" w:rsidRPr="00615B84" w:rsidRDefault="00E44FB0" w:rsidP="00E44FB0">
      <w:pPr>
        <w:rPr>
          <w:rFonts w:ascii="Times New Roman" w:hAnsi="Times New Roman" w:cs="Times New Roman"/>
        </w:rPr>
      </w:pPr>
    </w:p>
    <w:p w14:paraId="4648FC4C" w14:textId="77777777" w:rsidR="00E44FB0" w:rsidRPr="00615B84" w:rsidRDefault="00E44FB0" w:rsidP="00E44FB0">
      <w:pPr>
        <w:rPr>
          <w:rFonts w:ascii="Times New Roman" w:hAnsi="Times New Roman" w:cs="Times New Roman"/>
        </w:rPr>
      </w:pPr>
      <w:r w:rsidRPr="00615B84">
        <w:rPr>
          <w:rFonts w:ascii="Times New Roman" w:hAnsi="Times New Roman" w:cs="Times New Roman"/>
          <w:b/>
          <w:bCs/>
        </w:rPr>
        <w:t>PART 1 - GENERAL</w:t>
      </w:r>
    </w:p>
    <w:p w14:paraId="7903D7C2" w14:textId="4C9E2C17" w:rsidR="00E44FB0" w:rsidRPr="00615B84" w:rsidRDefault="00E44FB0" w:rsidP="00E44FB0">
      <w:pPr>
        <w:spacing w:after="0"/>
        <w:rPr>
          <w:rFonts w:ascii="Times New Roman" w:hAnsi="Times New Roman" w:cs="Times New Roman"/>
          <w:b/>
          <w:bCs/>
        </w:rPr>
      </w:pPr>
      <w:r w:rsidRPr="00615B84">
        <w:rPr>
          <w:rFonts w:ascii="Times New Roman" w:hAnsi="Times New Roman" w:cs="Times New Roman"/>
          <w:b/>
          <w:bCs/>
        </w:rPr>
        <w:t>1.</w:t>
      </w:r>
      <w:r w:rsidR="00615B84" w:rsidRPr="00615B84">
        <w:rPr>
          <w:rFonts w:ascii="Times New Roman" w:hAnsi="Times New Roman" w:cs="Times New Roman"/>
          <w:b/>
          <w:bCs/>
        </w:rPr>
        <w:t>1</w:t>
      </w:r>
      <w:r w:rsidRPr="00615B84">
        <w:rPr>
          <w:rFonts w:ascii="Times New Roman" w:hAnsi="Times New Roman" w:cs="Times New Roman"/>
          <w:b/>
          <w:bCs/>
        </w:rPr>
        <w:t xml:space="preserve"> </w:t>
      </w:r>
      <w:r w:rsidRPr="00615B84">
        <w:rPr>
          <w:rFonts w:ascii="Times New Roman" w:hAnsi="Times New Roman" w:cs="Times New Roman"/>
          <w:b/>
          <w:bCs/>
        </w:rPr>
        <w:t>SUMMARY</w:t>
      </w:r>
    </w:p>
    <w:p w14:paraId="237919C0" w14:textId="41BC82F3" w:rsidR="00E44FB0" w:rsidRPr="00615B84" w:rsidRDefault="00E44FB0" w:rsidP="00E44FB0">
      <w:pPr>
        <w:spacing w:after="0"/>
        <w:rPr>
          <w:rFonts w:ascii="Times New Roman" w:hAnsi="Times New Roman" w:cs="Times New Roman"/>
        </w:rPr>
      </w:pPr>
      <w:proofErr w:type="gramStart"/>
      <w:r w:rsidRPr="00615B84">
        <w:rPr>
          <w:rFonts w:ascii="Times New Roman" w:hAnsi="Times New Roman" w:cs="Times New Roman"/>
        </w:rPr>
        <w:t>A. Section</w:t>
      </w:r>
      <w:proofErr w:type="gramEnd"/>
      <w:r w:rsidRPr="00615B84">
        <w:rPr>
          <w:rFonts w:ascii="Times New Roman" w:hAnsi="Times New Roman" w:cs="Times New Roman"/>
        </w:rPr>
        <w:t xml:space="preserve"> Includes: Clay-based decorative plaster interior finish.</w:t>
      </w:r>
    </w:p>
    <w:p w14:paraId="77DDA05B"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 B. Related Sections:</w:t>
      </w:r>
    </w:p>
    <w:p w14:paraId="0C5DB973"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1. Section 09 21 00 - Plaster and Gypsum Board Assemblies</w:t>
      </w:r>
    </w:p>
    <w:p w14:paraId="549023CD" w14:textId="341176DD"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2. Additional sections covering substrate materials as applicable to the project</w:t>
      </w:r>
    </w:p>
    <w:p w14:paraId="7EA303B1" w14:textId="77777777" w:rsidR="00E44FB0" w:rsidRPr="00615B84" w:rsidRDefault="00E44FB0" w:rsidP="00E44FB0">
      <w:pPr>
        <w:spacing w:after="0"/>
        <w:rPr>
          <w:rFonts w:ascii="Times New Roman" w:hAnsi="Times New Roman" w:cs="Times New Roman"/>
        </w:rPr>
      </w:pPr>
    </w:p>
    <w:p w14:paraId="38BA5959" w14:textId="47E743A0" w:rsidR="00E44FB0" w:rsidRPr="00615B84" w:rsidRDefault="00E44FB0" w:rsidP="00E44FB0">
      <w:pPr>
        <w:pStyle w:val="ListParagraph"/>
        <w:numPr>
          <w:ilvl w:val="1"/>
          <w:numId w:val="10"/>
        </w:numPr>
        <w:spacing w:after="0"/>
        <w:rPr>
          <w:rFonts w:ascii="Times New Roman" w:hAnsi="Times New Roman" w:cs="Times New Roman"/>
          <w:b/>
          <w:bCs/>
        </w:rPr>
      </w:pPr>
      <w:r w:rsidRPr="00615B84">
        <w:rPr>
          <w:rFonts w:ascii="Times New Roman" w:hAnsi="Times New Roman" w:cs="Times New Roman"/>
          <w:b/>
          <w:bCs/>
        </w:rPr>
        <w:t>REFERENCES</w:t>
      </w:r>
    </w:p>
    <w:p w14:paraId="60028F0F"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A. ASTM E84 – Standard Test Method for Surface Burning Characteristics of Building Materials</w:t>
      </w:r>
      <w:r w:rsidRPr="00615B84">
        <w:rPr>
          <w:rFonts w:ascii="Times New Roman" w:hAnsi="Times New Roman" w:cs="Times New Roman"/>
        </w:rPr>
        <w:br/>
        <w:t>B. ASTM D1308 – Standard Test Method for Effect of Household Chemicals on Clear and Pigmented Organic Finishes</w:t>
      </w:r>
      <w:r w:rsidRPr="00615B84">
        <w:rPr>
          <w:rFonts w:ascii="Times New Roman" w:hAnsi="Times New Roman" w:cs="Times New Roman"/>
        </w:rPr>
        <w:br/>
        <w:t>C. ASTM D2486 – Standard Test Method for Scrub Resistance of Wall Coatings</w:t>
      </w:r>
      <w:r w:rsidRPr="00615B84">
        <w:rPr>
          <w:rFonts w:ascii="Times New Roman" w:hAnsi="Times New Roman" w:cs="Times New Roman"/>
        </w:rPr>
        <w:br/>
        <w:t>D. ASTM D3363 – Standard Test Method for Film Hardness by Pencil Test</w:t>
      </w:r>
      <w:r w:rsidRPr="00615B84">
        <w:rPr>
          <w:rFonts w:ascii="Times New Roman" w:hAnsi="Times New Roman" w:cs="Times New Roman"/>
        </w:rPr>
        <w:br/>
        <w:t>E. ISO 9001 – Quality Management Systems</w:t>
      </w:r>
    </w:p>
    <w:p w14:paraId="5D372995"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Referenced standards are provided to establish general performance criteria and evaluation methods applicable to similar coating and plaster systems.</w:t>
      </w:r>
    </w:p>
    <w:p w14:paraId="2E37B75D" w14:textId="77777777" w:rsidR="00E44FB0" w:rsidRPr="00615B84" w:rsidRDefault="00E44FB0" w:rsidP="00E44FB0">
      <w:pPr>
        <w:spacing w:after="0"/>
        <w:rPr>
          <w:rFonts w:ascii="Times New Roman" w:hAnsi="Times New Roman" w:cs="Times New Roman"/>
        </w:rPr>
      </w:pPr>
    </w:p>
    <w:p w14:paraId="284331FD"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b/>
          <w:bCs/>
        </w:rPr>
        <w:t>1.3 SUBMITTALS</w:t>
      </w:r>
    </w:p>
    <w:p w14:paraId="34E1903A"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A. Product Data: Submit current manufacturer’s technical data sheets for all specified materials, including installation procedures and performance characteristics.</w:t>
      </w:r>
    </w:p>
    <w:p w14:paraId="4C66C854"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B. Shop Drawings: Provide drawings indicating layout, finish locations, color selections, and interface with adjacent construction.</w:t>
      </w:r>
    </w:p>
    <w:p w14:paraId="1E200E64"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C. Samples: Submit [two</w:t>
      </w:r>
      <w:proofErr w:type="gramStart"/>
      <w:r w:rsidRPr="00615B84">
        <w:rPr>
          <w:rFonts w:ascii="Times New Roman" w:hAnsi="Times New Roman" w:cs="Times New Roman"/>
        </w:rPr>
        <w:t>] [_</w:t>
      </w:r>
      <w:proofErr w:type="gramEnd"/>
      <w:r w:rsidRPr="00615B84">
        <w:rPr>
          <w:rFonts w:ascii="Times New Roman" w:hAnsi="Times New Roman" w:cs="Times New Roman"/>
        </w:rPr>
        <w:t xml:space="preserve">______] sets of representative samples, [minimum 5 x 5 </w:t>
      </w:r>
      <w:proofErr w:type="gramStart"/>
      <w:r w:rsidRPr="00615B84">
        <w:rPr>
          <w:rFonts w:ascii="Times New Roman" w:hAnsi="Times New Roman" w:cs="Times New Roman"/>
        </w:rPr>
        <w:t>inches]  [</w:t>
      </w:r>
      <w:proofErr w:type="gramEnd"/>
      <w:r w:rsidRPr="00615B84">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615B84">
        <w:rPr>
          <w:rFonts w:ascii="Times New Roman" w:hAnsi="Times New Roman" w:cs="Times New Roman"/>
        </w:rPr>
        <w:t>installed finish</w:t>
      </w:r>
      <w:proofErr w:type="gramEnd"/>
      <w:r w:rsidRPr="00615B84">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4ED4DDEE"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lastRenderedPageBreak/>
        <w:t>D. Application Guidelines: Submit manufacturer’s complete application instructions, including surface preparation requirements, installation methods, and curing/protection recommendations.</w:t>
      </w:r>
    </w:p>
    <w:p w14:paraId="5752D7DD"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E. Installer Qualifications: Installer shall be experienced in the application of decorative plaster finishes and familiar with manufacturer’s application guidelines. </w:t>
      </w:r>
    </w:p>
    <w:p w14:paraId="20302269"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5EAE92B1" w14:textId="256C26B1"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629563E6" w14:textId="77777777" w:rsidR="00E44FB0" w:rsidRPr="00615B84" w:rsidRDefault="00E44FB0" w:rsidP="00E44FB0">
      <w:pPr>
        <w:spacing w:after="0"/>
        <w:rPr>
          <w:rFonts w:ascii="Times New Roman" w:hAnsi="Times New Roman" w:cs="Times New Roman"/>
        </w:rPr>
      </w:pPr>
    </w:p>
    <w:p w14:paraId="6A3E84AA"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b/>
          <w:bCs/>
        </w:rPr>
        <w:t>1.4 QUALITY ASSURANCE</w:t>
      </w:r>
    </w:p>
    <w:p w14:paraId="7B744AF7"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615B84">
        <w:rPr>
          <w:rFonts w:ascii="Times New Roman" w:hAnsi="Times New Roman" w:cs="Times New Roman"/>
        </w:rPr>
        <w:t>Manufacturer</w:t>
      </w:r>
      <w:proofErr w:type="gramEnd"/>
      <w:r w:rsidRPr="00615B84">
        <w:rPr>
          <w:rFonts w:ascii="Times New Roman" w:hAnsi="Times New Roman" w:cs="Times New Roman"/>
        </w:rPr>
        <w:t xml:space="preserve"> shall maintain consistent quality control procedures.</w:t>
      </w:r>
    </w:p>
    <w:p w14:paraId="376CE46F"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67845628"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C. Technical Support: Manufacturer shall make technical guidance available upon request to assist with product application and installation procedures.</w:t>
      </w:r>
    </w:p>
    <w:p w14:paraId="5AEA2295"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D. Mock-Up:</w:t>
      </w:r>
    </w:p>
    <w:p w14:paraId="633D971A" w14:textId="77777777" w:rsidR="00E44FB0" w:rsidRPr="00615B84" w:rsidRDefault="00E44FB0" w:rsidP="00E44FB0">
      <w:pPr>
        <w:numPr>
          <w:ilvl w:val="0"/>
          <w:numId w:val="3"/>
        </w:numPr>
        <w:spacing w:after="0"/>
        <w:rPr>
          <w:rFonts w:ascii="Times New Roman" w:hAnsi="Times New Roman" w:cs="Times New Roman"/>
        </w:rPr>
      </w:pPr>
      <w:r w:rsidRPr="00615B84">
        <w:rPr>
          <w:rFonts w:ascii="Times New Roman" w:hAnsi="Times New Roman" w:cs="Times New Roman"/>
        </w:rPr>
        <w:t>Prior to commencement of work, prepare a sample area of each specified finish, approximately [4 feet by 4 feet] [________], at a location designated by the [Architect/</w:t>
      </w:r>
      <w:proofErr w:type="gramStart"/>
      <w:r w:rsidRPr="00615B84">
        <w:rPr>
          <w:rFonts w:ascii="Times New Roman" w:hAnsi="Times New Roman" w:cs="Times New Roman"/>
        </w:rPr>
        <w:t>Designer]  [</w:t>
      </w:r>
      <w:proofErr w:type="gramEnd"/>
      <w:r w:rsidRPr="00615B84">
        <w:rPr>
          <w:rFonts w:ascii="Times New Roman" w:hAnsi="Times New Roman" w:cs="Times New Roman"/>
        </w:rPr>
        <w:t>_________]. </w:t>
      </w:r>
    </w:p>
    <w:p w14:paraId="4CDAACA4" w14:textId="77777777" w:rsidR="00E44FB0" w:rsidRPr="00615B84" w:rsidRDefault="00E44FB0" w:rsidP="00E44FB0">
      <w:pPr>
        <w:numPr>
          <w:ilvl w:val="0"/>
          <w:numId w:val="3"/>
        </w:numPr>
        <w:spacing w:after="0"/>
        <w:rPr>
          <w:rFonts w:ascii="Times New Roman" w:hAnsi="Times New Roman" w:cs="Times New Roman"/>
        </w:rPr>
      </w:pPr>
      <w:r w:rsidRPr="00615B84">
        <w:rPr>
          <w:rFonts w:ascii="Times New Roman" w:hAnsi="Times New Roman" w:cs="Times New Roman"/>
        </w:rPr>
        <w:t>Mock-up shall demonstrate the intended range of color, texture, and workmanship. </w:t>
      </w:r>
    </w:p>
    <w:p w14:paraId="7C1DF481" w14:textId="77777777" w:rsidR="00E44FB0" w:rsidRPr="00615B84" w:rsidRDefault="00E44FB0" w:rsidP="00E44FB0">
      <w:pPr>
        <w:numPr>
          <w:ilvl w:val="0"/>
          <w:numId w:val="3"/>
        </w:numPr>
        <w:spacing w:after="0"/>
        <w:rPr>
          <w:rFonts w:ascii="Times New Roman" w:hAnsi="Times New Roman" w:cs="Times New Roman"/>
        </w:rPr>
      </w:pPr>
      <w:r w:rsidRPr="00615B84">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2439EC68"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E. Material Consistency: Provide materials supplied by a single manufacturer to ensure consistency in appearance and performance. Use products as recommended by the manufacturer for the specified application.</w:t>
      </w:r>
    </w:p>
    <w:p w14:paraId="5D2F08DA" w14:textId="77777777" w:rsidR="00E44FB0" w:rsidRPr="00615B84" w:rsidRDefault="00E44FB0" w:rsidP="00E44FB0">
      <w:pPr>
        <w:spacing w:after="0"/>
        <w:rPr>
          <w:rFonts w:ascii="Times New Roman" w:hAnsi="Times New Roman" w:cs="Times New Roman"/>
        </w:rPr>
      </w:pPr>
      <w:r w:rsidRPr="00615B84">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70738070" w14:textId="77777777" w:rsidR="00E44FB0" w:rsidRPr="00615B84" w:rsidRDefault="00E44FB0" w:rsidP="00E44FB0">
      <w:pPr>
        <w:rPr>
          <w:rFonts w:ascii="Times New Roman" w:hAnsi="Times New Roman" w:cs="Times New Roman"/>
        </w:rPr>
      </w:pPr>
    </w:p>
    <w:p w14:paraId="1A134273"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1.5 DELIVERY, STORAGE, AND HANDLING</w:t>
      </w:r>
    </w:p>
    <w:p w14:paraId="56406929" w14:textId="36928C19"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615B84">
        <w:rPr>
          <w:rFonts w:ascii="Times New Roman" w:hAnsi="Times New Roman" w:cs="Times New Roman"/>
        </w:rPr>
        <w:t>freezing</w:t>
      </w:r>
      <w:proofErr w:type="gramEnd"/>
      <w:r w:rsidRPr="00615B84">
        <w:rPr>
          <w:rFonts w:ascii="Times New Roman" w:hAnsi="Times New Roman" w:cs="Times New Roman"/>
        </w:rPr>
        <w:t xml:space="preserve">, and </w:t>
      </w:r>
      <w:r w:rsidRPr="00615B84">
        <w:rPr>
          <w:rFonts w:ascii="Times New Roman" w:hAnsi="Times New Roman" w:cs="Times New Roman"/>
        </w:rPr>
        <w:lastRenderedPageBreak/>
        <w:t>direct sunlight. Store in a cool, dry, and well-ventilated area within a temperature range of 45°F to 95°F.</w:t>
      </w:r>
    </w:p>
    <w:p w14:paraId="0E42C38A" w14:textId="77777777" w:rsidR="004250DB" w:rsidRPr="00615B84" w:rsidRDefault="004250DB" w:rsidP="004250DB">
      <w:pPr>
        <w:spacing w:after="0"/>
        <w:rPr>
          <w:rFonts w:ascii="Times New Roman" w:hAnsi="Times New Roman" w:cs="Times New Roman"/>
        </w:rPr>
      </w:pPr>
    </w:p>
    <w:p w14:paraId="000F4083"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1.6 WARRANTY</w:t>
      </w:r>
    </w:p>
    <w:p w14:paraId="642A834E"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A. Manufacturer’s Limited Warranty:</w:t>
      </w:r>
      <w:r w:rsidRPr="00615B84">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4DFC3D80"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Warranty is subject to the following conditions:</w:t>
      </w:r>
    </w:p>
    <w:p w14:paraId="60D029C5" w14:textId="77777777" w:rsidR="00E44FB0" w:rsidRPr="00615B84" w:rsidRDefault="00E44FB0" w:rsidP="004250DB">
      <w:pPr>
        <w:numPr>
          <w:ilvl w:val="0"/>
          <w:numId w:val="4"/>
        </w:numPr>
        <w:spacing w:after="0"/>
        <w:rPr>
          <w:rFonts w:ascii="Times New Roman" w:hAnsi="Times New Roman" w:cs="Times New Roman"/>
        </w:rPr>
      </w:pPr>
      <w:r w:rsidRPr="00615B84">
        <w:rPr>
          <w:rFonts w:ascii="Times New Roman" w:hAnsi="Times New Roman" w:cs="Times New Roman"/>
        </w:rPr>
        <w:t xml:space="preserve">Products must be </w:t>
      </w:r>
      <w:proofErr w:type="gramStart"/>
      <w:r w:rsidRPr="00615B84">
        <w:rPr>
          <w:rFonts w:ascii="Times New Roman" w:hAnsi="Times New Roman" w:cs="Times New Roman"/>
        </w:rPr>
        <w:t>applied</w:t>
      </w:r>
      <w:proofErr w:type="gramEnd"/>
      <w:r w:rsidRPr="00615B84">
        <w:rPr>
          <w:rFonts w:ascii="Times New Roman" w:hAnsi="Times New Roman" w:cs="Times New Roman"/>
        </w:rPr>
        <w:t xml:space="preserve"> within ten (10) months of the date of manufacture. </w:t>
      </w:r>
    </w:p>
    <w:p w14:paraId="2CDF5557" w14:textId="77777777" w:rsidR="00E44FB0" w:rsidRPr="00615B84" w:rsidRDefault="00E44FB0" w:rsidP="004250DB">
      <w:pPr>
        <w:numPr>
          <w:ilvl w:val="0"/>
          <w:numId w:val="4"/>
        </w:numPr>
        <w:spacing w:after="0"/>
        <w:rPr>
          <w:rFonts w:ascii="Times New Roman" w:hAnsi="Times New Roman" w:cs="Times New Roman"/>
        </w:rPr>
      </w:pPr>
      <w:r w:rsidRPr="00615B84">
        <w:rPr>
          <w:rFonts w:ascii="Times New Roman" w:hAnsi="Times New Roman" w:cs="Times New Roman"/>
        </w:rPr>
        <w:t>Substrates shall be properly constructed and prepared in accordance with industry standards and manufacturer’s recommendations. </w:t>
      </w:r>
    </w:p>
    <w:p w14:paraId="0ED9BE3B" w14:textId="77777777" w:rsidR="00E44FB0" w:rsidRPr="00615B84" w:rsidRDefault="00E44FB0" w:rsidP="004250DB">
      <w:pPr>
        <w:numPr>
          <w:ilvl w:val="0"/>
          <w:numId w:val="4"/>
        </w:numPr>
        <w:spacing w:after="0"/>
        <w:rPr>
          <w:rFonts w:ascii="Times New Roman" w:hAnsi="Times New Roman" w:cs="Times New Roman"/>
        </w:rPr>
      </w:pPr>
      <w:r w:rsidRPr="00615B84">
        <w:rPr>
          <w:rFonts w:ascii="Times New Roman" w:hAnsi="Times New Roman" w:cs="Times New Roman"/>
        </w:rPr>
        <w:t>Manufacturer reserves the right to inspect the installation prior to resolution of any warranty claim. </w:t>
      </w:r>
    </w:p>
    <w:p w14:paraId="526385D2"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Warranty limitations:</w:t>
      </w:r>
      <w:r w:rsidRPr="00615B84">
        <w:rPr>
          <w:rFonts w:ascii="Times New Roman" w:hAnsi="Times New Roman" w:cs="Times New Roman"/>
        </w:rPr>
        <w:br/>
        <w:t>This warranty is limited to replacement of defective material or refund of the original purchase price, at the manufacturer’s discretion, upon verification of a valid claim. </w:t>
      </w:r>
    </w:p>
    <w:p w14:paraId="4F119F75"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This warranty does not cover:</w:t>
      </w:r>
    </w:p>
    <w:p w14:paraId="721F20FF"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Improper substrate preparation </w:t>
      </w:r>
    </w:p>
    <w:p w14:paraId="2F41BA25"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Installation or workmanship errors </w:t>
      </w:r>
    </w:p>
    <w:p w14:paraId="078ED950"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Cracking, movement, or structural conditions </w:t>
      </w:r>
    </w:p>
    <w:p w14:paraId="0E338A90"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Aesthetic variations or natural color changes including variations resulting from hand application techniques and environmental conditions.</w:t>
      </w:r>
    </w:p>
    <w:p w14:paraId="6A576823"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Water intrusion or moisture-related issues </w:t>
      </w:r>
    </w:p>
    <w:p w14:paraId="3642FEE7"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Labor or costs associated with removal or reinstallation </w:t>
      </w:r>
    </w:p>
    <w:p w14:paraId="4339A4E2" w14:textId="77777777" w:rsidR="00E44FB0" w:rsidRPr="00615B84" w:rsidRDefault="00E44FB0" w:rsidP="004250DB">
      <w:pPr>
        <w:numPr>
          <w:ilvl w:val="0"/>
          <w:numId w:val="5"/>
        </w:numPr>
        <w:spacing w:after="0"/>
        <w:rPr>
          <w:rFonts w:ascii="Times New Roman" w:hAnsi="Times New Roman" w:cs="Times New Roman"/>
        </w:rPr>
      </w:pPr>
      <w:r w:rsidRPr="00615B84">
        <w:rPr>
          <w:rFonts w:ascii="Times New Roman" w:hAnsi="Times New Roman" w:cs="Times New Roman"/>
        </w:rPr>
        <w:t>Damage caused by misuse, neglect, or acts of nature </w:t>
      </w:r>
    </w:p>
    <w:p w14:paraId="15773816"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 xml:space="preserve">This warranty is exclusive and in lieu of all other warranties, whether express or implied. </w:t>
      </w:r>
      <w:proofErr w:type="gramStart"/>
      <w:r w:rsidRPr="00615B84">
        <w:rPr>
          <w:rFonts w:ascii="Times New Roman" w:hAnsi="Times New Roman" w:cs="Times New Roman"/>
        </w:rPr>
        <w:t>Manufacturer</w:t>
      </w:r>
      <w:proofErr w:type="gramEnd"/>
      <w:r w:rsidRPr="00615B84">
        <w:rPr>
          <w:rFonts w:ascii="Times New Roman" w:hAnsi="Times New Roman" w:cs="Times New Roman"/>
        </w:rPr>
        <w:t xml:space="preserve"> shall not be liable for incidental or consequential damages. </w:t>
      </w:r>
    </w:p>
    <w:p w14:paraId="677F02A3" w14:textId="77777777" w:rsidR="004250DB" w:rsidRPr="00615B84" w:rsidRDefault="004250DB" w:rsidP="004250DB">
      <w:pPr>
        <w:spacing w:after="0"/>
        <w:rPr>
          <w:rFonts w:ascii="Times New Roman" w:hAnsi="Times New Roman" w:cs="Times New Roman"/>
        </w:rPr>
      </w:pPr>
    </w:p>
    <w:p w14:paraId="19AF707F" w14:textId="77777777" w:rsidR="00E44FB0" w:rsidRPr="00615B84" w:rsidRDefault="00E44FB0" w:rsidP="00E44FB0">
      <w:pPr>
        <w:rPr>
          <w:rFonts w:ascii="Times New Roman" w:hAnsi="Times New Roman" w:cs="Times New Roman"/>
        </w:rPr>
      </w:pPr>
      <w:r w:rsidRPr="00615B84">
        <w:rPr>
          <w:rFonts w:ascii="Times New Roman" w:hAnsi="Times New Roman" w:cs="Times New Roman"/>
          <w:b/>
          <w:bCs/>
        </w:rPr>
        <w:t>PART 2 - PRODUCTS</w:t>
      </w:r>
    </w:p>
    <w:p w14:paraId="7A7B7D11"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2.1 APPROVED MANUFACTURER:</w:t>
      </w:r>
    </w:p>
    <w:p w14:paraId="6E79F992"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Meoded Paints &amp; Decoration, Inc.</w:t>
      </w:r>
    </w:p>
    <w:p w14:paraId="586854BE" w14:textId="77777777" w:rsidR="00E44FB0" w:rsidRPr="00615B84" w:rsidRDefault="00E44FB0" w:rsidP="004250DB">
      <w:pPr>
        <w:spacing w:after="0"/>
        <w:rPr>
          <w:rFonts w:ascii="Times New Roman" w:hAnsi="Times New Roman" w:cs="Times New Roman"/>
          <w:lang w:val="es-ES"/>
        </w:rPr>
      </w:pPr>
      <w:r w:rsidRPr="00615B84">
        <w:rPr>
          <w:rFonts w:ascii="Times New Roman" w:hAnsi="Times New Roman" w:cs="Times New Roman"/>
          <w:lang w:val="es-ES"/>
        </w:rPr>
        <w:t xml:space="preserve">6314 </w:t>
      </w:r>
      <w:proofErr w:type="gramStart"/>
      <w:r w:rsidRPr="00615B84">
        <w:rPr>
          <w:rFonts w:ascii="Times New Roman" w:hAnsi="Times New Roman" w:cs="Times New Roman"/>
          <w:lang w:val="es-ES"/>
        </w:rPr>
        <w:t>Santa</w:t>
      </w:r>
      <w:proofErr w:type="gramEnd"/>
      <w:r w:rsidRPr="00615B84">
        <w:rPr>
          <w:rFonts w:ascii="Times New Roman" w:hAnsi="Times New Roman" w:cs="Times New Roman"/>
          <w:lang w:val="es-ES"/>
        </w:rPr>
        <w:t xml:space="preserve"> </w:t>
      </w:r>
      <w:proofErr w:type="spellStart"/>
      <w:r w:rsidRPr="00615B84">
        <w:rPr>
          <w:rFonts w:ascii="Times New Roman" w:hAnsi="Times New Roman" w:cs="Times New Roman"/>
          <w:lang w:val="es-ES"/>
        </w:rPr>
        <w:t>Monica</w:t>
      </w:r>
      <w:proofErr w:type="spellEnd"/>
      <w:r w:rsidRPr="00615B84">
        <w:rPr>
          <w:rFonts w:ascii="Times New Roman" w:hAnsi="Times New Roman" w:cs="Times New Roman"/>
          <w:lang w:val="es-ES"/>
        </w:rPr>
        <w:t xml:space="preserve"> </w:t>
      </w:r>
      <w:proofErr w:type="spellStart"/>
      <w:r w:rsidRPr="00615B84">
        <w:rPr>
          <w:rFonts w:ascii="Times New Roman" w:hAnsi="Times New Roman" w:cs="Times New Roman"/>
          <w:lang w:val="es-ES"/>
        </w:rPr>
        <w:t>Blvd</w:t>
      </w:r>
      <w:proofErr w:type="spellEnd"/>
      <w:r w:rsidRPr="00615B84">
        <w:rPr>
          <w:rFonts w:ascii="Times New Roman" w:hAnsi="Times New Roman" w:cs="Times New Roman"/>
          <w:lang w:val="es-ES"/>
        </w:rPr>
        <w:t xml:space="preserve">, Los </w:t>
      </w:r>
      <w:proofErr w:type="spellStart"/>
      <w:r w:rsidRPr="00615B84">
        <w:rPr>
          <w:rFonts w:ascii="Times New Roman" w:hAnsi="Times New Roman" w:cs="Times New Roman"/>
          <w:lang w:val="es-ES"/>
        </w:rPr>
        <w:t>Angeles</w:t>
      </w:r>
      <w:proofErr w:type="spellEnd"/>
      <w:r w:rsidRPr="00615B84">
        <w:rPr>
          <w:rFonts w:ascii="Times New Roman" w:hAnsi="Times New Roman" w:cs="Times New Roman"/>
          <w:lang w:val="es-ES"/>
        </w:rPr>
        <w:t>, CA 90038</w:t>
      </w:r>
    </w:p>
    <w:p w14:paraId="3587DCDC" w14:textId="77777777" w:rsidR="00E44FB0" w:rsidRPr="00615B84" w:rsidRDefault="00E44FB0" w:rsidP="004250DB">
      <w:pPr>
        <w:spacing w:after="0"/>
        <w:rPr>
          <w:rFonts w:ascii="Times New Roman" w:hAnsi="Times New Roman" w:cs="Times New Roman"/>
          <w:lang w:val="pt-BR"/>
        </w:rPr>
      </w:pPr>
      <w:r w:rsidRPr="00615B84">
        <w:rPr>
          <w:rFonts w:ascii="Times New Roman" w:hAnsi="Times New Roman" w:cs="Times New Roman"/>
          <w:lang w:val="pt-BR"/>
        </w:rPr>
        <w:t>P: 323-308-2600</w:t>
      </w:r>
    </w:p>
    <w:p w14:paraId="3830A39D" w14:textId="77777777" w:rsidR="00E44FB0" w:rsidRPr="00615B84" w:rsidRDefault="00E44FB0" w:rsidP="004250DB">
      <w:pPr>
        <w:spacing w:after="0"/>
        <w:rPr>
          <w:rFonts w:ascii="Times New Roman" w:hAnsi="Times New Roman" w:cs="Times New Roman"/>
          <w:lang w:val="pt-BR"/>
        </w:rPr>
      </w:pPr>
      <w:r w:rsidRPr="00615B84">
        <w:rPr>
          <w:rFonts w:ascii="Times New Roman" w:hAnsi="Times New Roman" w:cs="Times New Roman"/>
          <w:lang w:val="pt-BR"/>
        </w:rPr>
        <w:t>E: info@meodedpaint.com</w:t>
      </w:r>
    </w:p>
    <w:p w14:paraId="7DB12622" w14:textId="6C5B40E8" w:rsidR="00E44FB0" w:rsidRPr="00615B84" w:rsidRDefault="00E44FB0" w:rsidP="004250DB">
      <w:pPr>
        <w:spacing w:after="0"/>
        <w:rPr>
          <w:rFonts w:ascii="Times New Roman" w:hAnsi="Times New Roman" w:cs="Times New Roman"/>
          <w:lang w:val="pt-BR"/>
        </w:rPr>
      </w:pPr>
      <w:hyperlink r:id="rId6" w:history="1">
        <w:r w:rsidRPr="00615B84">
          <w:rPr>
            <w:rStyle w:val="Hyperlink"/>
            <w:rFonts w:ascii="Times New Roman" w:hAnsi="Times New Roman" w:cs="Times New Roman"/>
            <w:lang w:val="pt-BR"/>
          </w:rPr>
          <w:t>www.meodedPaint.com</w:t>
        </w:r>
      </w:hyperlink>
    </w:p>
    <w:p w14:paraId="429C9035" w14:textId="77777777" w:rsidR="004250DB" w:rsidRPr="00615B84" w:rsidRDefault="004250DB" w:rsidP="004250DB">
      <w:pPr>
        <w:spacing w:after="0"/>
        <w:rPr>
          <w:rFonts w:ascii="Times New Roman" w:hAnsi="Times New Roman" w:cs="Times New Roman"/>
          <w:lang w:val="pt-BR"/>
        </w:rPr>
      </w:pPr>
    </w:p>
    <w:p w14:paraId="1010F1A6"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2.2 SYSTEM PERFORMANCE REQUIREMENTS</w:t>
      </w:r>
    </w:p>
    <w:p w14:paraId="75131431" w14:textId="3CFF2FD5"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w:t>
      </w:r>
      <w:r w:rsidRPr="00615B84">
        <w:rPr>
          <w:rFonts w:ascii="Times New Roman" w:hAnsi="Times New Roman" w:cs="Times New Roman"/>
          <w:b/>
          <w:bCs/>
        </w:rPr>
        <w:t>Material Composition:</w:t>
      </w:r>
      <w:r w:rsidRPr="00615B84">
        <w:rPr>
          <w:rFonts w:ascii="Times New Roman" w:hAnsi="Times New Roman" w:cs="Times New Roman"/>
        </w:rPr>
        <w:t xml:space="preserve"> </w:t>
      </w:r>
      <w:r w:rsidR="004250DB" w:rsidRPr="00615B84">
        <w:rPr>
          <w:rFonts w:ascii="Times New Roman" w:hAnsi="Times New Roman" w:cs="Times New Roman"/>
        </w:rPr>
        <w:t>Clay-based decorative coating composed of natural clay, mineral aggregates, and proprietary additives formulated to achieve a breathable, natural, matte finish.</w:t>
      </w:r>
      <w:r w:rsidR="004250DB" w:rsidRPr="00615B84">
        <w:rPr>
          <w:rFonts w:ascii="Times New Roman" w:hAnsi="Times New Roman" w:cs="Times New Roman"/>
        </w:rPr>
        <w:t xml:space="preserve"> </w:t>
      </w:r>
      <w:r w:rsidR="004250DB" w:rsidRPr="00615B84">
        <w:rPr>
          <w:rFonts w:ascii="Times New Roman" w:hAnsi="Times New Roman" w:cs="Times New Roman"/>
        </w:rPr>
        <w:lastRenderedPageBreak/>
        <w:t>Product shall comply with applicable low-VOC requirements, including California regulations, with VOC content not exceeding 50 g/L.</w:t>
      </w:r>
    </w:p>
    <w:p w14:paraId="77FA800D" w14:textId="48C7180D"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B.</w:t>
      </w:r>
      <w:r w:rsidRPr="00615B84">
        <w:rPr>
          <w:rFonts w:ascii="Times New Roman" w:hAnsi="Times New Roman" w:cs="Times New Roman"/>
        </w:rPr>
        <w:t xml:space="preserve"> </w:t>
      </w:r>
      <w:r w:rsidRPr="00615B84">
        <w:rPr>
          <w:rFonts w:ascii="Times New Roman" w:hAnsi="Times New Roman" w:cs="Times New Roman"/>
          <w:b/>
          <w:bCs/>
        </w:rPr>
        <w:t>Surface Burning Characteristics:</w:t>
      </w:r>
      <w:r w:rsidRPr="00615B84">
        <w:rPr>
          <w:rFonts w:ascii="Times New Roman" w:hAnsi="Times New Roman" w:cs="Times New Roman"/>
        </w:rPr>
        <w:t xml:space="preserve"> </w:t>
      </w:r>
      <w:r w:rsidR="004250DB" w:rsidRPr="00615B84">
        <w:rPr>
          <w:rFonts w:ascii="Times New Roman" w:hAnsi="Times New Roman" w:cs="Times New Roman"/>
        </w:rPr>
        <w:t>Provide materials with fire performance characteristics consistent with decorative plaster coatings when evaluated in accordance with ASTM E84.</w:t>
      </w:r>
    </w:p>
    <w:p w14:paraId="41A036FC" w14:textId="77777777" w:rsidR="004250DB" w:rsidRPr="00615B84" w:rsidRDefault="00E44FB0" w:rsidP="004250DB">
      <w:pPr>
        <w:spacing w:after="0"/>
        <w:rPr>
          <w:rFonts w:ascii="Times New Roman" w:hAnsi="Times New Roman" w:cs="Times New Roman"/>
        </w:rPr>
      </w:pPr>
      <w:r w:rsidRPr="00615B84">
        <w:rPr>
          <w:rFonts w:ascii="Times New Roman" w:hAnsi="Times New Roman" w:cs="Times New Roman"/>
          <w:b/>
          <w:bCs/>
        </w:rPr>
        <w:t>C.</w:t>
      </w:r>
      <w:r w:rsidRPr="00615B84">
        <w:rPr>
          <w:rFonts w:ascii="Times New Roman" w:hAnsi="Times New Roman" w:cs="Times New Roman"/>
        </w:rPr>
        <w:t xml:space="preserve"> </w:t>
      </w:r>
      <w:r w:rsidRPr="00615B84">
        <w:rPr>
          <w:rFonts w:ascii="Times New Roman" w:hAnsi="Times New Roman" w:cs="Times New Roman"/>
          <w:b/>
          <w:bCs/>
        </w:rPr>
        <w:t>Surface Hardness:</w:t>
      </w:r>
      <w:r w:rsidRPr="00615B84">
        <w:rPr>
          <w:rFonts w:ascii="Times New Roman" w:hAnsi="Times New Roman" w:cs="Times New Roman"/>
        </w:rPr>
        <w:t xml:space="preserve"> </w:t>
      </w:r>
      <w:r w:rsidR="004250DB" w:rsidRPr="00615B84">
        <w:rPr>
          <w:rFonts w:ascii="Times New Roman" w:hAnsi="Times New Roman" w:cs="Times New Roman"/>
        </w:rPr>
        <w:t xml:space="preserve">Provide coating with surface hardness typical of clay-based decorative plaster finishes when evaluated in accordance with ASTM D3363. </w:t>
      </w:r>
    </w:p>
    <w:p w14:paraId="4BF23D42" w14:textId="49725128"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D.</w:t>
      </w:r>
      <w:r w:rsidRPr="00615B84">
        <w:rPr>
          <w:rFonts w:ascii="Times New Roman" w:hAnsi="Times New Roman" w:cs="Times New Roman"/>
        </w:rPr>
        <w:t xml:space="preserve"> </w:t>
      </w:r>
      <w:r w:rsidRPr="00615B84">
        <w:rPr>
          <w:rFonts w:ascii="Times New Roman" w:hAnsi="Times New Roman" w:cs="Times New Roman"/>
          <w:b/>
          <w:bCs/>
        </w:rPr>
        <w:t>Scrub Resistance:</w:t>
      </w:r>
      <w:r w:rsidRPr="00615B84">
        <w:rPr>
          <w:rFonts w:ascii="Times New Roman" w:hAnsi="Times New Roman" w:cs="Times New Roman"/>
        </w:rPr>
        <w:t xml:space="preserve"> When evaluated in accordance with ASTM D2486, coating shall demonstrate resistance to abrasion under laboratory conditions.</w:t>
      </w:r>
    </w:p>
    <w:p w14:paraId="2724E7A4" w14:textId="2D23350E"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E.</w:t>
      </w:r>
      <w:r w:rsidRPr="00615B84">
        <w:rPr>
          <w:rFonts w:ascii="Times New Roman" w:hAnsi="Times New Roman" w:cs="Times New Roman"/>
        </w:rPr>
        <w:t xml:space="preserve"> </w:t>
      </w:r>
      <w:r w:rsidRPr="00615B84">
        <w:rPr>
          <w:rFonts w:ascii="Times New Roman" w:hAnsi="Times New Roman" w:cs="Times New Roman"/>
          <w:b/>
          <w:bCs/>
        </w:rPr>
        <w:t>Chemical Resistance:</w:t>
      </w:r>
      <w:r w:rsidR="004250DB" w:rsidRPr="00615B84">
        <w:rPr>
          <w:rFonts w:ascii="Times New Roman" w:hAnsi="Times New Roman" w:cs="Times New Roman"/>
        </w:rPr>
        <w:t xml:space="preserve"> </w:t>
      </w:r>
      <w:r w:rsidR="004250DB" w:rsidRPr="00615B84">
        <w:rPr>
          <w:rFonts w:ascii="Times New Roman" w:hAnsi="Times New Roman" w:cs="Times New Roman"/>
        </w:rPr>
        <w:t xml:space="preserve">Provide coating with limited resistance to common household chemicals consistent with clay-based decorative finishes when evaluated in accordance with ASTM D1308. </w:t>
      </w:r>
      <w:r w:rsidRPr="00615B84">
        <w:rPr>
          <w:rFonts w:ascii="Times New Roman" w:hAnsi="Times New Roman" w:cs="Times New Roman"/>
        </w:rPr>
        <w:t xml:space="preserve">Minor visual changes, including discoloration, may occur upon exposure to certain chemicals; such changes are inherent to </w:t>
      </w:r>
      <w:r w:rsidR="00615B84" w:rsidRPr="00615B84">
        <w:rPr>
          <w:rFonts w:ascii="Times New Roman" w:hAnsi="Times New Roman" w:cs="Times New Roman"/>
        </w:rPr>
        <w:t>clay</w:t>
      </w:r>
      <w:r w:rsidRPr="00615B84">
        <w:rPr>
          <w:rFonts w:ascii="Times New Roman" w:hAnsi="Times New Roman" w:cs="Times New Roman"/>
        </w:rPr>
        <w:t xml:space="preserve">-based </w:t>
      </w:r>
      <w:r w:rsidR="00615B84" w:rsidRPr="00615B84">
        <w:rPr>
          <w:rFonts w:ascii="Times New Roman" w:hAnsi="Times New Roman" w:cs="Times New Roman"/>
        </w:rPr>
        <w:t xml:space="preserve">decorative </w:t>
      </w:r>
      <w:r w:rsidRPr="00615B84">
        <w:rPr>
          <w:rFonts w:ascii="Times New Roman" w:hAnsi="Times New Roman" w:cs="Times New Roman"/>
        </w:rPr>
        <w:t>finishes and shall not be considered a defect.</w:t>
      </w:r>
    </w:p>
    <w:p w14:paraId="4DD7502D" w14:textId="021FEB6A" w:rsidR="00E44FB0" w:rsidRPr="00615B84" w:rsidRDefault="004250DB" w:rsidP="004250DB">
      <w:pPr>
        <w:spacing w:after="0"/>
        <w:rPr>
          <w:rFonts w:ascii="Times New Roman" w:hAnsi="Times New Roman" w:cs="Times New Roman"/>
        </w:rPr>
      </w:pPr>
      <w:r w:rsidRPr="00615B84">
        <w:rPr>
          <w:rFonts w:ascii="Times New Roman" w:hAnsi="Times New Roman" w:cs="Times New Roman"/>
          <w:b/>
          <w:bCs/>
        </w:rPr>
        <w:t xml:space="preserve">F. </w:t>
      </w:r>
      <w:r w:rsidRPr="00615B84">
        <w:rPr>
          <w:rFonts w:ascii="Times New Roman" w:hAnsi="Times New Roman" w:cs="Times New Roman"/>
          <w:b/>
          <w:bCs/>
        </w:rPr>
        <w:t>Moisture Sensitivity:</w:t>
      </w:r>
      <w:r w:rsidRPr="00615B84">
        <w:rPr>
          <w:rFonts w:ascii="Times New Roman" w:hAnsi="Times New Roman" w:cs="Times New Roman"/>
        </w:rPr>
        <w:t xml:space="preserve"> Clay-based finishes are breathable and may be sensitive to prolonged exposure to moisture or water; such exposure may affect appearance and </w:t>
      </w:r>
      <w:r w:rsidR="00615B84" w:rsidRPr="00615B84">
        <w:rPr>
          <w:rFonts w:ascii="Times New Roman" w:hAnsi="Times New Roman" w:cs="Times New Roman"/>
        </w:rPr>
        <w:t xml:space="preserve">performance and </w:t>
      </w:r>
      <w:r w:rsidRPr="00615B84">
        <w:rPr>
          <w:rFonts w:ascii="Times New Roman" w:hAnsi="Times New Roman" w:cs="Times New Roman"/>
        </w:rPr>
        <w:t>is not considered a defect.</w:t>
      </w:r>
    </w:p>
    <w:p w14:paraId="1C92D359" w14:textId="18D7AC52" w:rsidR="00615B84" w:rsidRPr="00615B84" w:rsidRDefault="00615B84" w:rsidP="004250DB">
      <w:pPr>
        <w:spacing w:after="0"/>
        <w:rPr>
          <w:rFonts w:ascii="Times New Roman" w:hAnsi="Times New Roman" w:cs="Times New Roman"/>
        </w:rPr>
      </w:pPr>
      <w:proofErr w:type="gramStart"/>
      <w:r w:rsidRPr="00615B84">
        <w:rPr>
          <w:rFonts w:ascii="Times New Roman" w:hAnsi="Times New Roman" w:cs="Times New Roman"/>
          <w:b/>
          <w:bCs/>
        </w:rPr>
        <w:t xml:space="preserve">G. </w:t>
      </w:r>
      <w:r w:rsidRPr="00615B84">
        <w:rPr>
          <w:rFonts w:ascii="Times New Roman" w:hAnsi="Times New Roman" w:cs="Times New Roman"/>
          <w:b/>
          <w:bCs/>
        </w:rPr>
        <w:t>Surface</w:t>
      </w:r>
      <w:proofErr w:type="gramEnd"/>
      <w:r w:rsidRPr="00615B84">
        <w:rPr>
          <w:rFonts w:ascii="Times New Roman" w:hAnsi="Times New Roman" w:cs="Times New Roman"/>
          <w:b/>
          <w:bCs/>
        </w:rPr>
        <w:t xml:space="preserve"> Characteristics:</w:t>
      </w:r>
      <w:r w:rsidRPr="00615B84">
        <w:rPr>
          <w:rFonts w:ascii="Times New Roman" w:hAnsi="Times New Roman" w:cs="Times New Roman"/>
        </w:rPr>
        <w:t xml:space="preserve"> Clay-based finishes may exhibit a softer surface compared to cementitious</w:t>
      </w:r>
      <w:r w:rsidRPr="00615B84">
        <w:rPr>
          <w:rFonts w:ascii="Times New Roman" w:hAnsi="Times New Roman" w:cs="Times New Roman"/>
        </w:rPr>
        <w:t xml:space="preserve">, acrylic, or lime </w:t>
      </w:r>
      <w:r w:rsidRPr="00615B84">
        <w:rPr>
          <w:rFonts w:ascii="Times New Roman" w:hAnsi="Times New Roman" w:cs="Times New Roman"/>
        </w:rPr>
        <w:t>systems; minor marking or burnishing from contact is inherent and shall not be considered a defect.</w:t>
      </w:r>
    </w:p>
    <w:p w14:paraId="24AABA4C" w14:textId="77777777" w:rsidR="004250DB" w:rsidRPr="00615B84" w:rsidRDefault="004250DB" w:rsidP="004250DB">
      <w:pPr>
        <w:spacing w:after="0"/>
        <w:rPr>
          <w:rFonts w:ascii="Times New Roman" w:hAnsi="Times New Roman" w:cs="Times New Roman"/>
        </w:rPr>
      </w:pPr>
    </w:p>
    <w:p w14:paraId="582BA0C5"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2.3 FINISHES</w:t>
      </w:r>
    </w:p>
    <w:p w14:paraId="1CC377EA" w14:textId="22D4CF00"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 xml:space="preserve">A. Product: </w:t>
      </w:r>
      <w:r w:rsidRPr="00615B84">
        <w:rPr>
          <w:rFonts w:ascii="Times New Roman" w:hAnsi="Times New Roman" w:cs="Times New Roman"/>
        </w:rPr>
        <w:t xml:space="preserve">Meoded </w:t>
      </w:r>
      <w:r w:rsidRPr="00615B84">
        <w:rPr>
          <w:rFonts w:ascii="Times New Roman" w:hAnsi="Times New Roman" w:cs="Times New Roman"/>
        </w:rPr>
        <w:t>Moroccan Clay</w:t>
      </w:r>
      <w:r w:rsidRPr="00615B84">
        <w:rPr>
          <w:rFonts w:ascii="Times New Roman" w:hAnsi="Times New Roman" w:cs="Times New Roman"/>
        </w:rPr>
        <w:t xml:space="preserve"> decorative </w:t>
      </w:r>
      <w:r w:rsidR="004250DB" w:rsidRPr="00615B84">
        <w:rPr>
          <w:rFonts w:ascii="Times New Roman" w:hAnsi="Times New Roman" w:cs="Times New Roman"/>
        </w:rPr>
        <w:t>clay-based plaster coating system.</w:t>
      </w:r>
    </w:p>
    <w:p w14:paraId="11DC1764"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 xml:space="preserve">B. Finish: </w:t>
      </w:r>
      <w:r w:rsidRPr="00615B84">
        <w:rPr>
          <w:rFonts w:ascii="Times New Roman" w:hAnsi="Times New Roman" w:cs="Times New Roman"/>
        </w:rPr>
        <w:t>Finish type and texture shall be as selected by the Architect/Designer from the manufacturer's standard range.</w:t>
      </w:r>
    </w:p>
    <w:p w14:paraId="437A0077"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C. Selection:</w:t>
      </w:r>
      <w:r w:rsidRPr="00615B84">
        <w:rPr>
          <w:rFonts w:ascii="Times New Roman" w:hAnsi="Times New Roman" w:cs="Times New Roman"/>
        </w:rPr>
        <w:t> </w:t>
      </w:r>
    </w:p>
    <w:p w14:paraId="3A70A45B" w14:textId="77777777" w:rsidR="00E44FB0" w:rsidRPr="00615B84" w:rsidRDefault="00E44FB0" w:rsidP="004250DB">
      <w:pPr>
        <w:numPr>
          <w:ilvl w:val="0"/>
          <w:numId w:val="6"/>
        </w:numPr>
        <w:spacing w:after="0"/>
        <w:rPr>
          <w:rFonts w:ascii="Times New Roman" w:hAnsi="Times New Roman" w:cs="Times New Roman"/>
        </w:rPr>
      </w:pPr>
      <w:r w:rsidRPr="00615B84">
        <w:rPr>
          <w:rFonts w:ascii="Times New Roman" w:hAnsi="Times New Roman" w:cs="Times New Roman"/>
        </w:rPr>
        <w:t>Colors shall be selected from the manufacturer's standard palette (MC-701 through MC-899).  </w:t>
      </w:r>
    </w:p>
    <w:p w14:paraId="0E5E09B5" w14:textId="77777777" w:rsidR="00E44FB0" w:rsidRPr="00615B84" w:rsidRDefault="00E44FB0" w:rsidP="004250DB">
      <w:pPr>
        <w:numPr>
          <w:ilvl w:val="0"/>
          <w:numId w:val="6"/>
        </w:numPr>
        <w:spacing w:after="0"/>
        <w:rPr>
          <w:rFonts w:ascii="Times New Roman" w:hAnsi="Times New Roman" w:cs="Times New Roman"/>
        </w:rPr>
      </w:pPr>
      <w:r w:rsidRPr="00615B84">
        <w:rPr>
          <w:rFonts w:ascii="Times New Roman" w:hAnsi="Times New Roman" w:cs="Times New Roman"/>
        </w:rPr>
        <w:t>Custom colors available upon request. </w:t>
      </w:r>
    </w:p>
    <w:p w14:paraId="48A725A4" w14:textId="77777777" w:rsidR="00E44FB0" w:rsidRPr="00615B84" w:rsidRDefault="00E44FB0" w:rsidP="004250DB">
      <w:pPr>
        <w:numPr>
          <w:ilvl w:val="0"/>
          <w:numId w:val="6"/>
        </w:numPr>
        <w:spacing w:after="0"/>
        <w:rPr>
          <w:rFonts w:ascii="Times New Roman" w:hAnsi="Times New Roman" w:cs="Times New Roman"/>
        </w:rPr>
      </w:pPr>
      <w:r w:rsidRPr="00615B84">
        <w:rPr>
          <w:rFonts w:ascii="Times New Roman" w:hAnsi="Times New Roman" w:cs="Times New Roman"/>
        </w:rPr>
        <w:t>Custom color matching may result in slight variation from submitted samples.</w:t>
      </w:r>
    </w:p>
    <w:p w14:paraId="4F5BE9F5" w14:textId="38BF184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D. Aesthetic Variation:</w:t>
      </w:r>
      <w:r w:rsidRPr="00615B84">
        <w:rPr>
          <w:rFonts w:ascii="Times New Roman" w:hAnsi="Times New Roman" w:cs="Times New Roman"/>
        </w:rPr>
        <w:t xml:space="preserve"> </w:t>
      </w:r>
      <w:r w:rsidR="004250DB" w:rsidRPr="00615B84">
        <w:rPr>
          <w:rFonts w:ascii="Times New Roman" w:hAnsi="Times New Roman" w:cs="Times New Roman"/>
        </w:rPr>
        <w:t xml:space="preserve">Final appearance shall exhibit natural variation in tone, texture, and subtle movement inherent to clay-based finishes. </w:t>
      </w:r>
      <w:r w:rsidRPr="00615B84">
        <w:rPr>
          <w:rFonts w:ascii="Times New Roman" w:hAnsi="Times New Roman" w:cs="Times New Roman"/>
        </w:rPr>
        <w:t>Such variation is an inherent characteristic of the material and system.</w:t>
      </w:r>
    </w:p>
    <w:p w14:paraId="26D9C624" w14:textId="77777777" w:rsidR="004250DB" w:rsidRPr="00615B84" w:rsidRDefault="004250DB" w:rsidP="004250DB">
      <w:pPr>
        <w:spacing w:after="0"/>
        <w:rPr>
          <w:rFonts w:ascii="Times New Roman" w:hAnsi="Times New Roman" w:cs="Times New Roman"/>
        </w:rPr>
      </w:pPr>
    </w:p>
    <w:p w14:paraId="142B2CA1"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2.4 ACCESSORIES</w:t>
      </w:r>
    </w:p>
    <w:p w14:paraId="575BE10C"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 xml:space="preserve">A. Primer: </w:t>
      </w:r>
      <w:r w:rsidRPr="00615B84">
        <w:rPr>
          <w:rFonts w:ascii="Times New Roman" w:hAnsi="Times New Roman" w:cs="Times New Roman"/>
        </w:rPr>
        <w:t>Provide Meoded Quartz Primer or approved compatible primer suitable for substrate and recommended by manufacturer.</w:t>
      </w:r>
    </w:p>
    <w:p w14:paraId="7AD56AEA"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B.</w:t>
      </w:r>
      <w:r w:rsidRPr="00615B84">
        <w:rPr>
          <w:rFonts w:ascii="Times New Roman" w:hAnsi="Times New Roman" w:cs="Times New Roman"/>
        </w:rPr>
        <w:t xml:space="preserve"> </w:t>
      </w:r>
      <w:r w:rsidRPr="00615B84">
        <w:rPr>
          <w:rFonts w:ascii="Times New Roman" w:hAnsi="Times New Roman" w:cs="Times New Roman"/>
          <w:b/>
          <w:bCs/>
        </w:rPr>
        <w:t>Protective Finish:</w:t>
      </w:r>
      <w:r w:rsidRPr="00615B84">
        <w:rPr>
          <w:rFonts w:ascii="Times New Roman" w:hAnsi="Times New Roman" w:cs="Times New Roman"/>
          <w:b/>
          <w:bCs/>
        </w:rPr>
        <w:br/>
      </w:r>
      <w:r w:rsidRPr="00615B84">
        <w:rPr>
          <w:rFonts w:ascii="Times New Roman" w:hAnsi="Times New Roman" w:cs="Times New Roman"/>
        </w:rPr>
        <w:t>Provide one of the following, as specified:</w:t>
      </w:r>
    </w:p>
    <w:p w14:paraId="68737FE0" w14:textId="77777777" w:rsidR="00E44FB0" w:rsidRPr="00615B84" w:rsidRDefault="00E44FB0" w:rsidP="004250DB">
      <w:pPr>
        <w:numPr>
          <w:ilvl w:val="0"/>
          <w:numId w:val="7"/>
        </w:numPr>
        <w:spacing w:after="0"/>
        <w:rPr>
          <w:rFonts w:ascii="Times New Roman" w:hAnsi="Times New Roman" w:cs="Times New Roman"/>
        </w:rPr>
      </w:pPr>
      <w:r w:rsidRPr="00615B84">
        <w:rPr>
          <w:rFonts w:ascii="Times New Roman" w:hAnsi="Times New Roman" w:cs="Times New Roman"/>
        </w:rPr>
        <w:t>Meoded Stain Shield sealer.</w:t>
      </w:r>
    </w:p>
    <w:p w14:paraId="6C982859" w14:textId="43997DDB" w:rsidR="00E44FB0" w:rsidRPr="00615B84" w:rsidRDefault="00E44FB0" w:rsidP="00E44FB0">
      <w:pPr>
        <w:numPr>
          <w:ilvl w:val="0"/>
          <w:numId w:val="7"/>
        </w:numPr>
        <w:spacing w:after="0"/>
        <w:rPr>
          <w:rFonts w:ascii="Times New Roman" w:hAnsi="Times New Roman" w:cs="Times New Roman"/>
        </w:rPr>
      </w:pPr>
      <w:r w:rsidRPr="00615B84">
        <w:rPr>
          <w:rFonts w:ascii="Times New Roman" w:hAnsi="Times New Roman" w:cs="Times New Roman"/>
        </w:rPr>
        <w:t xml:space="preserve">Meoded </w:t>
      </w:r>
      <w:proofErr w:type="spellStart"/>
      <w:r w:rsidRPr="00615B84">
        <w:rPr>
          <w:rFonts w:ascii="Times New Roman" w:hAnsi="Times New Roman" w:cs="Times New Roman"/>
        </w:rPr>
        <w:t>Hydrowax</w:t>
      </w:r>
      <w:proofErr w:type="spellEnd"/>
      <w:r w:rsidRPr="00615B84">
        <w:rPr>
          <w:rFonts w:ascii="Times New Roman" w:hAnsi="Times New Roman" w:cs="Times New Roman"/>
        </w:rPr>
        <w:t>.</w:t>
      </w:r>
    </w:p>
    <w:p w14:paraId="697143C5" w14:textId="77777777" w:rsidR="004250DB" w:rsidRPr="00615B84" w:rsidRDefault="004250DB" w:rsidP="004250DB">
      <w:pPr>
        <w:spacing w:after="0"/>
        <w:rPr>
          <w:rFonts w:ascii="Times New Roman" w:hAnsi="Times New Roman" w:cs="Times New Roman"/>
        </w:rPr>
      </w:pPr>
    </w:p>
    <w:p w14:paraId="2450E13C" w14:textId="77777777" w:rsidR="00E44FB0" w:rsidRPr="00615B84" w:rsidRDefault="00E44FB0" w:rsidP="00E44FB0">
      <w:pPr>
        <w:rPr>
          <w:rFonts w:ascii="Times New Roman" w:hAnsi="Times New Roman" w:cs="Times New Roman"/>
        </w:rPr>
      </w:pPr>
      <w:r w:rsidRPr="00615B84">
        <w:rPr>
          <w:rFonts w:ascii="Times New Roman" w:hAnsi="Times New Roman" w:cs="Times New Roman"/>
          <w:b/>
          <w:bCs/>
        </w:rPr>
        <w:t>PART 3 - EXECUTION</w:t>
      </w:r>
    </w:p>
    <w:p w14:paraId="4DDD7ADC"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3.1 EXAMINATION</w:t>
      </w:r>
    </w:p>
    <w:p w14:paraId="75894D77" w14:textId="4024FD0B" w:rsidR="00E44FB0" w:rsidRPr="00615B84" w:rsidRDefault="00E44FB0" w:rsidP="00615B84">
      <w:pPr>
        <w:spacing w:after="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Verify substrates are suitable for application.</w:t>
      </w:r>
      <w:r w:rsidRPr="00615B84">
        <w:rPr>
          <w:rFonts w:ascii="Times New Roman" w:hAnsi="Times New Roman" w:cs="Times New Roman"/>
        </w:rPr>
        <w:br/>
      </w:r>
      <w:r w:rsidRPr="00615B84">
        <w:rPr>
          <w:rFonts w:ascii="Times New Roman" w:hAnsi="Times New Roman" w:cs="Times New Roman"/>
          <w:b/>
          <w:bCs/>
        </w:rPr>
        <w:t>B.</w:t>
      </w:r>
      <w:r w:rsidRPr="00615B84">
        <w:rPr>
          <w:rFonts w:ascii="Times New Roman" w:hAnsi="Times New Roman" w:cs="Times New Roman"/>
        </w:rPr>
        <w:t xml:space="preserve"> Do not proceed until unsatisfactory conditions have been corrected.</w:t>
      </w:r>
    </w:p>
    <w:p w14:paraId="071894A8" w14:textId="77777777" w:rsidR="00615B84" w:rsidRPr="00615B84" w:rsidRDefault="00615B84" w:rsidP="00615B84">
      <w:pPr>
        <w:spacing w:after="0"/>
        <w:rPr>
          <w:rFonts w:ascii="Times New Roman" w:hAnsi="Times New Roman" w:cs="Times New Roman"/>
        </w:rPr>
      </w:pPr>
    </w:p>
    <w:p w14:paraId="2F6DB509" w14:textId="46ECB1BC" w:rsidR="00E44FB0" w:rsidRPr="00615B84" w:rsidRDefault="00E44FB0" w:rsidP="004250DB">
      <w:pPr>
        <w:pStyle w:val="ListParagraph"/>
        <w:numPr>
          <w:ilvl w:val="1"/>
          <w:numId w:val="11"/>
        </w:numPr>
        <w:spacing w:after="0"/>
        <w:rPr>
          <w:rFonts w:ascii="Times New Roman" w:hAnsi="Times New Roman" w:cs="Times New Roman"/>
          <w:b/>
          <w:bCs/>
        </w:rPr>
      </w:pPr>
      <w:r w:rsidRPr="00615B84">
        <w:rPr>
          <w:rFonts w:ascii="Times New Roman" w:hAnsi="Times New Roman" w:cs="Times New Roman"/>
          <w:b/>
          <w:bCs/>
        </w:rPr>
        <w:t>PREPARATION</w:t>
      </w:r>
    </w:p>
    <w:p w14:paraId="1EC6D5D7"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Protect adjacent surfaces not scheduled to receive finish.</w:t>
      </w:r>
    </w:p>
    <w:p w14:paraId="4D065C17"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B</w:t>
      </w:r>
      <w:r w:rsidRPr="00615B84">
        <w:rPr>
          <w:rFonts w:ascii="Times New Roman" w:hAnsi="Times New Roman" w:cs="Times New Roman"/>
        </w:rPr>
        <w:t xml:space="preserve">. </w:t>
      </w:r>
      <w:r w:rsidRPr="00615B84">
        <w:rPr>
          <w:rFonts w:ascii="Times New Roman" w:hAnsi="Times New Roman" w:cs="Times New Roman"/>
          <w:b/>
          <w:bCs/>
        </w:rPr>
        <w:t>Substrate Preparation:</w:t>
      </w:r>
    </w:p>
    <w:p w14:paraId="0807C709" w14:textId="77777777" w:rsidR="00E44FB0" w:rsidRPr="00615B84" w:rsidRDefault="00E44FB0" w:rsidP="004250DB">
      <w:pPr>
        <w:numPr>
          <w:ilvl w:val="0"/>
          <w:numId w:val="9"/>
        </w:numPr>
        <w:spacing w:after="0"/>
        <w:rPr>
          <w:rFonts w:ascii="Times New Roman" w:hAnsi="Times New Roman" w:cs="Times New Roman"/>
          <w:b/>
          <w:bCs/>
        </w:rPr>
      </w:pPr>
      <w:r w:rsidRPr="00615B84">
        <w:rPr>
          <w:rFonts w:ascii="Times New Roman" w:hAnsi="Times New Roman" w:cs="Times New Roman"/>
          <w:b/>
          <w:bCs/>
        </w:rPr>
        <w:t>Existing Substrates:</w:t>
      </w:r>
    </w:p>
    <w:p w14:paraId="2D6B4E3B" w14:textId="77777777" w:rsidR="00E44FB0" w:rsidRPr="00615B84" w:rsidRDefault="00E44FB0" w:rsidP="004250DB">
      <w:pPr>
        <w:spacing w:after="0"/>
        <w:ind w:firstLine="72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Deteriorated surfaces shall be repaired or replaced to provide a sound substrate.</w:t>
      </w:r>
    </w:p>
    <w:p w14:paraId="08A4FC7D" w14:textId="77777777"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 xml:space="preserve">b. </w:t>
      </w:r>
      <w:r w:rsidRPr="00615B84">
        <w:rPr>
          <w:rFonts w:ascii="Times New Roman" w:hAnsi="Times New Roman" w:cs="Times New Roman"/>
        </w:rPr>
        <w:t>Oily, glossy, or previously painted surfaces shall be lightly sanded to promote adhesion.</w:t>
      </w:r>
    </w:p>
    <w:p w14:paraId="39646094" w14:textId="2A81ADAF"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c.</w:t>
      </w:r>
      <w:r w:rsidRPr="00615B84">
        <w:rPr>
          <w:rFonts w:ascii="Times New Roman" w:hAnsi="Times New Roman" w:cs="Times New Roman"/>
        </w:rPr>
        <w:t xml:space="preserve"> </w:t>
      </w:r>
      <w:proofErr w:type="gramStart"/>
      <w:r w:rsidRPr="00615B84">
        <w:rPr>
          <w:rFonts w:ascii="Times New Roman" w:hAnsi="Times New Roman" w:cs="Times New Roman"/>
        </w:rPr>
        <w:t>Clean</w:t>
      </w:r>
      <w:proofErr w:type="gramEnd"/>
      <w:r w:rsidRPr="00615B84">
        <w:rPr>
          <w:rFonts w:ascii="Times New Roman" w:hAnsi="Times New Roman" w:cs="Times New Roman"/>
        </w:rPr>
        <w:t xml:space="preserve"> surfaces using appropriate methods to remove dirt, dust, grease, contaminants, and any substances that may interfere with adhesion or appearance.</w:t>
      </w:r>
    </w:p>
    <w:p w14:paraId="5AD9F2C5"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   2.   New Substrates:</w:t>
      </w:r>
    </w:p>
    <w:p w14:paraId="764343B5" w14:textId="77777777"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Gypsum wallboard shall have a Level 5 finish and be primed with a PVA primer to achieve a uniform surface.</w:t>
      </w:r>
    </w:p>
    <w:p w14:paraId="0D897649" w14:textId="77777777"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 xml:space="preserve">b. </w:t>
      </w:r>
      <w:r w:rsidRPr="00615B84">
        <w:rPr>
          <w:rFonts w:ascii="Times New Roman" w:hAnsi="Times New Roman" w:cs="Times New Roman"/>
        </w:rPr>
        <w:t xml:space="preserve">Interior plaster shall have a smooth steel trowel finish and be true and flat within 1/8 inch </w:t>
      </w:r>
      <w:proofErr w:type="gramStart"/>
      <w:r w:rsidRPr="00615B84">
        <w:rPr>
          <w:rFonts w:ascii="Times New Roman" w:hAnsi="Times New Roman" w:cs="Times New Roman"/>
        </w:rPr>
        <w:t>in</w:t>
      </w:r>
      <w:proofErr w:type="gramEnd"/>
      <w:r w:rsidRPr="00615B84">
        <w:rPr>
          <w:rFonts w:ascii="Times New Roman" w:hAnsi="Times New Roman" w:cs="Times New Roman"/>
        </w:rPr>
        <w:t xml:space="preserve"> 10 feet.</w:t>
      </w:r>
    </w:p>
    <w:p w14:paraId="1CECDAF7" w14:textId="396C6D62"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c.</w:t>
      </w:r>
      <w:r w:rsidRPr="00615B84">
        <w:rPr>
          <w:rFonts w:ascii="Times New Roman" w:hAnsi="Times New Roman" w:cs="Times New Roman"/>
        </w:rPr>
        <w:t xml:space="preserve"> Following initial priming, apply Meoded Quartz Primer in accordance with manufacturer’s instructions prior to application of</w:t>
      </w:r>
      <w:r w:rsidR="004250DB" w:rsidRPr="00615B84">
        <w:rPr>
          <w:rFonts w:ascii="Times New Roman" w:hAnsi="Times New Roman" w:cs="Times New Roman"/>
        </w:rPr>
        <w:t xml:space="preserve"> Moroccan Clay.</w:t>
      </w:r>
    </w:p>
    <w:p w14:paraId="4598F87E"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    3</w:t>
      </w:r>
      <w:proofErr w:type="gramStart"/>
      <w:r w:rsidRPr="00615B84">
        <w:rPr>
          <w:rFonts w:ascii="Times New Roman" w:hAnsi="Times New Roman" w:cs="Times New Roman"/>
          <w:b/>
          <w:bCs/>
        </w:rPr>
        <w:t>.  General</w:t>
      </w:r>
      <w:proofErr w:type="gramEnd"/>
      <w:r w:rsidRPr="00615B84">
        <w:rPr>
          <w:rFonts w:ascii="Times New Roman" w:hAnsi="Times New Roman" w:cs="Times New Roman"/>
          <w:b/>
          <w:bCs/>
        </w:rPr>
        <w:t xml:space="preserve"> Requirements:</w:t>
      </w:r>
    </w:p>
    <w:p w14:paraId="1881CD8C" w14:textId="77777777"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a.</w:t>
      </w:r>
      <w:r w:rsidRPr="00615B84">
        <w:rPr>
          <w:rFonts w:ascii="Times New Roman" w:hAnsi="Times New Roman" w:cs="Times New Roman"/>
        </w:rPr>
        <w:t xml:space="preserve"> All substrates shall be clean, dry, and free of dust, dirt, oil, grease, efflorescence, and other contaminants that may affect adhesion or appearance.</w:t>
      </w:r>
    </w:p>
    <w:p w14:paraId="46B72A2F" w14:textId="77777777"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b.</w:t>
      </w:r>
      <w:r w:rsidRPr="00615B84">
        <w:rPr>
          <w:rFonts w:ascii="Times New Roman" w:hAnsi="Times New Roman" w:cs="Times New Roman"/>
        </w:rPr>
        <w:t xml:space="preserve"> Substrate shall be suitable to achieve the aesthetic intent of the finish as approved in mock-up and consistent with manufacturer’s recommendations.</w:t>
      </w:r>
    </w:p>
    <w:p w14:paraId="794AA53D" w14:textId="7676F41E" w:rsidR="00E44FB0" w:rsidRPr="00615B84" w:rsidRDefault="00E44FB0" w:rsidP="004250DB">
      <w:pPr>
        <w:spacing w:after="0"/>
        <w:ind w:left="720"/>
        <w:rPr>
          <w:rFonts w:ascii="Times New Roman" w:hAnsi="Times New Roman" w:cs="Times New Roman"/>
        </w:rPr>
      </w:pPr>
      <w:r w:rsidRPr="00615B84">
        <w:rPr>
          <w:rFonts w:ascii="Times New Roman" w:hAnsi="Times New Roman" w:cs="Times New Roman"/>
          <w:b/>
          <w:bCs/>
        </w:rPr>
        <w:t xml:space="preserve">c. Priming: </w:t>
      </w:r>
      <w:r w:rsidRPr="00615B84">
        <w:rPr>
          <w:rFonts w:ascii="Times New Roman" w:hAnsi="Times New Roman" w:cs="Times New Roman"/>
        </w:rPr>
        <w:t>Apply Meoded Quartz Primer in accordance with manufacturer’s written instructions.</w:t>
      </w:r>
    </w:p>
    <w:p w14:paraId="6B8D25A7" w14:textId="77777777" w:rsidR="004250DB" w:rsidRPr="00615B84" w:rsidRDefault="004250DB" w:rsidP="004250DB">
      <w:pPr>
        <w:spacing w:after="0"/>
        <w:rPr>
          <w:rFonts w:ascii="Times New Roman" w:hAnsi="Times New Roman" w:cs="Times New Roman"/>
        </w:rPr>
      </w:pPr>
    </w:p>
    <w:p w14:paraId="3FB2180F"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3.3 APPLICATION TOOLS </w:t>
      </w:r>
    </w:p>
    <w:p w14:paraId="2E51DDE1"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A. Use stainless steel trowels, spatulas, and other tools recommended by the manufacturer.</w:t>
      </w:r>
    </w:p>
    <w:p w14:paraId="15B9BFD5"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Tools and techniques shall be consistent with those used to produce approved mock-up.</w:t>
      </w:r>
    </w:p>
    <w:p w14:paraId="3C14437B" w14:textId="3E4F6C26" w:rsidR="004250DB" w:rsidRPr="00615B84" w:rsidRDefault="00E44FB0" w:rsidP="004250DB">
      <w:pPr>
        <w:spacing w:after="0"/>
        <w:rPr>
          <w:rFonts w:ascii="Times New Roman" w:hAnsi="Times New Roman" w:cs="Times New Roman"/>
        </w:rPr>
      </w:pPr>
      <w:r w:rsidRPr="00615B84">
        <w:rPr>
          <w:rFonts w:ascii="Times New Roman" w:hAnsi="Times New Roman" w:cs="Times New Roman"/>
        </w:rPr>
        <w:t>C. For light-colored finishes, use manufacturer-recommended specialty trowels, including Meoded Whiteout Trowel, to minimize burnishing marks and prevent discoloration.</w:t>
      </w:r>
    </w:p>
    <w:p w14:paraId="7422481A"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3.4 APPLICATION</w:t>
      </w:r>
    </w:p>
    <w:p w14:paraId="6234F6CB"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A. Apply materials in accordance with manufacturer’s written instructions.</w:t>
      </w:r>
    </w:p>
    <w:p w14:paraId="24ECB293"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Apply in multiple thin coats to achieve specified texture and appearance.</w:t>
      </w:r>
    </w:p>
    <w:p w14:paraId="278B694D"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C. Maintain consistent technique to match approved mock-up. Variations resulting from individual applicator technique are inherent to the system. </w:t>
      </w:r>
    </w:p>
    <w:p w14:paraId="2A5375C8"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lastRenderedPageBreak/>
        <w:t>D. Apply only when ambient and surface temperatures are between 45°F and 95°F, or within manufacturer’s recommended range.</w:t>
      </w:r>
    </w:p>
    <w:p w14:paraId="76BF77F4" w14:textId="470CF151"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 xml:space="preserve">E. Materials </w:t>
      </w:r>
      <w:proofErr w:type="gramStart"/>
      <w:r w:rsidRPr="00615B84">
        <w:rPr>
          <w:rFonts w:ascii="Times New Roman" w:hAnsi="Times New Roman" w:cs="Times New Roman"/>
        </w:rPr>
        <w:t>shall</w:t>
      </w:r>
      <w:proofErr w:type="gramEnd"/>
      <w:r w:rsidRPr="00615B84">
        <w:rPr>
          <w:rFonts w:ascii="Times New Roman" w:hAnsi="Times New Roman" w:cs="Times New Roman"/>
        </w:rPr>
        <w:t xml:space="preserve"> be thoroughly mixed prior to application to ensure uniform consistency. Do not over-dilute or alter material beyond manufacturer’s recommendations.</w:t>
      </w:r>
    </w:p>
    <w:p w14:paraId="50E00C94" w14:textId="77777777" w:rsidR="004250DB" w:rsidRPr="00615B84" w:rsidRDefault="004250DB" w:rsidP="004250DB">
      <w:pPr>
        <w:spacing w:after="0"/>
        <w:rPr>
          <w:rFonts w:ascii="Times New Roman" w:hAnsi="Times New Roman" w:cs="Times New Roman"/>
        </w:rPr>
      </w:pPr>
    </w:p>
    <w:p w14:paraId="2A69D429"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3.5 SEALER AND WAX APPLICATION</w:t>
      </w:r>
    </w:p>
    <w:p w14:paraId="38FD00F0"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 xml:space="preserve">A. Allow a minimum of 48 </w:t>
      </w:r>
      <w:proofErr w:type="gramStart"/>
      <w:r w:rsidRPr="00615B84">
        <w:rPr>
          <w:rFonts w:ascii="Times New Roman" w:hAnsi="Times New Roman" w:cs="Times New Roman"/>
        </w:rPr>
        <w:t>hours</w:t>
      </w:r>
      <w:proofErr w:type="gramEnd"/>
      <w:r w:rsidRPr="00615B84">
        <w:rPr>
          <w:rFonts w:ascii="Times New Roman" w:hAnsi="Times New Roman" w:cs="Times New Roman"/>
        </w:rPr>
        <w:t xml:space="preserve"> drying time prior to application of protective finish, or as recommended by manufacturer.</w:t>
      </w:r>
    </w:p>
    <w:p w14:paraId="5D19BB12"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Apply one of the following protective finishes as specified:</w:t>
      </w:r>
      <w:r w:rsidRPr="00615B84">
        <w:rPr>
          <w:rFonts w:ascii="Times New Roman" w:hAnsi="Times New Roman" w:cs="Times New Roman"/>
        </w:rPr>
        <w:br/>
        <w:t xml:space="preserve">    1. Meoded Stain Shield </w:t>
      </w:r>
      <w:proofErr w:type="gramStart"/>
      <w:r w:rsidRPr="00615B84">
        <w:rPr>
          <w:rFonts w:ascii="Times New Roman" w:hAnsi="Times New Roman" w:cs="Times New Roman"/>
        </w:rPr>
        <w:t>sealer</w:t>
      </w:r>
      <w:proofErr w:type="gramEnd"/>
      <w:r w:rsidRPr="00615B84">
        <w:rPr>
          <w:rFonts w:ascii="Times New Roman" w:hAnsi="Times New Roman" w:cs="Times New Roman"/>
        </w:rPr>
        <w:t>.</w:t>
      </w:r>
      <w:r w:rsidRPr="00615B84">
        <w:rPr>
          <w:rFonts w:ascii="Times New Roman" w:hAnsi="Times New Roman" w:cs="Times New Roman"/>
        </w:rPr>
        <w:br/>
        <w:t xml:space="preserve">    2. Meoded </w:t>
      </w:r>
      <w:proofErr w:type="spellStart"/>
      <w:r w:rsidRPr="00615B84">
        <w:rPr>
          <w:rFonts w:ascii="Times New Roman" w:hAnsi="Times New Roman" w:cs="Times New Roman"/>
        </w:rPr>
        <w:t>Hydrowax</w:t>
      </w:r>
      <w:proofErr w:type="spellEnd"/>
      <w:r w:rsidRPr="00615B84">
        <w:rPr>
          <w:rFonts w:ascii="Times New Roman" w:hAnsi="Times New Roman" w:cs="Times New Roman"/>
        </w:rPr>
        <w:t>.</w:t>
      </w:r>
    </w:p>
    <w:p w14:paraId="3F2A911C"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C. Apply selected protective finish in accordance with manufacturer’s written instructions.</w:t>
      </w:r>
    </w:p>
    <w:p w14:paraId="2968FD54" w14:textId="610E2CB8"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D. Remove excess material and ensure uniform appearance. Final appearance may vary depending on application technique and selected protective finish.</w:t>
      </w:r>
    </w:p>
    <w:p w14:paraId="7C6B9A57" w14:textId="77777777" w:rsidR="004250DB" w:rsidRPr="00615B84" w:rsidRDefault="004250DB" w:rsidP="004250DB">
      <w:pPr>
        <w:spacing w:after="0"/>
        <w:rPr>
          <w:rFonts w:ascii="Times New Roman" w:hAnsi="Times New Roman" w:cs="Times New Roman"/>
        </w:rPr>
      </w:pPr>
    </w:p>
    <w:p w14:paraId="3BCB474C"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3.6 CLEANING</w:t>
      </w:r>
    </w:p>
    <w:p w14:paraId="007B08E7"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A. Remove masking and protection materials.</w:t>
      </w:r>
    </w:p>
    <w:p w14:paraId="0B1134AD"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Clean adjacent surfaces without damage.</w:t>
      </w:r>
    </w:p>
    <w:p w14:paraId="65C12A90" w14:textId="5B82B869"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C. Clean tools immediately after use.</w:t>
      </w:r>
    </w:p>
    <w:p w14:paraId="57833ED4" w14:textId="77777777" w:rsidR="004250DB" w:rsidRPr="00615B84" w:rsidRDefault="004250DB" w:rsidP="004250DB">
      <w:pPr>
        <w:spacing w:after="0"/>
        <w:rPr>
          <w:rFonts w:ascii="Times New Roman" w:hAnsi="Times New Roman" w:cs="Times New Roman"/>
        </w:rPr>
      </w:pPr>
    </w:p>
    <w:p w14:paraId="3E8AC1F3"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3.7 PROTECTION</w:t>
      </w:r>
    </w:p>
    <w:p w14:paraId="6C3F4B29"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A. Protect finished surfaces from damage during construction.</w:t>
      </w:r>
    </w:p>
    <w:p w14:paraId="7315C189" w14:textId="215CC258"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379EA091" w14:textId="77777777" w:rsidR="004250DB" w:rsidRPr="00615B84" w:rsidRDefault="004250DB" w:rsidP="004250DB">
      <w:pPr>
        <w:spacing w:after="0"/>
        <w:rPr>
          <w:rFonts w:ascii="Times New Roman" w:hAnsi="Times New Roman" w:cs="Times New Roman"/>
        </w:rPr>
      </w:pPr>
    </w:p>
    <w:p w14:paraId="24AEA5A6"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b/>
          <w:bCs/>
        </w:rPr>
        <w:t>3.8 AESTHETIC INTENT </w:t>
      </w:r>
    </w:p>
    <w:p w14:paraId="5B1594F7" w14:textId="5F3E4484"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 xml:space="preserve">A. Final finish shall exhibit </w:t>
      </w:r>
      <w:r w:rsidR="004250DB" w:rsidRPr="00615B84">
        <w:rPr>
          <w:rFonts w:ascii="Times New Roman" w:hAnsi="Times New Roman" w:cs="Times New Roman"/>
        </w:rPr>
        <w:t>natural variation in tone, texture, and soft movement inherent to clay-based finishes.</w:t>
      </w:r>
    </w:p>
    <w:p w14:paraId="6600A264" w14:textId="77777777" w:rsidR="00E44FB0" w:rsidRPr="00615B84" w:rsidRDefault="00E44FB0" w:rsidP="004250DB">
      <w:pPr>
        <w:spacing w:after="0"/>
        <w:rPr>
          <w:rFonts w:ascii="Times New Roman" w:hAnsi="Times New Roman" w:cs="Times New Roman"/>
        </w:rPr>
      </w:pPr>
      <w:r w:rsidRPr="00615B84">
        <w:rPr>
          <w:rFonts w:ascii="Times New Roman" w:hAnsi="Times New Roman" w:cs="Times New Roman"/>
        </w:rPr>
        <w:t>B. Finished work shall be evaluated based on approved mock-up.</w:t>
      </w:r>
    </w:p>
    <w:p w14:paraId="0690BF4F" w14:textId="550BA7A7" w:rsidR="00E44FB0" w:rsidRPr="00615B84" w:rsidRDefault="00E44FB0" w:rsidP="00615B84">
      <w:pPr>
        <w:spacing w:after="0"/>
        <w:rPr>
          <w:rFonts w:ascii="Times New Roman" w:hAnsi="Times New Roman" w:cs="Times New Roman"/>
        </w:rPr>
      </w:pPr>
      <w:r w:rsidRPr="00615B84">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r w:rsidR="004250DB" w:rsidRPr="00615B84">
        <w:rPr>
          <w:rFonts w:ascii="Times New Roman" w:hAnsi="Times New Roman" w:cs="Times New Roman"/>
        </w:rPr>
        <w:t xml:space="preserve"> </w:t>
      </w:r>
      <w:r w:rsidR="004250DB" w:rsidRPr="00615B84">
        <w:rPr>
          <w:rFonts w:ascii="Times New Roman" w:hAnsi="Times New Roman" w:cs="Times New Roman"/>
        </w:rPr>
        <w:t>Clay finishes are inherently soft and non-uniform in appearance and are intended to reflect natural earthen materials.</w:t>
      </w:r>
    </w:p>
    <w:p w14:paraId="12F8105B" w14:textId="77777777" w:rsidR="00615B84" w:rsidRPr="00615B84" w:rsidRDefault="00615B84" w:rsidP="00615B84">
      <w:pPr>
        <w:spacing w:after="0"/>
        <w:rPr>
          <w:rFonts w:ascii="Times New Roman" w:hAnsi="Times New Roman" w:cs="Times New Roman"/>
        </w:rPr>
      </w:pPr>
    </w:p>
    <w:p w14:paraId="7A07E5AE" w14:textId="77777777" w:rsidR="00E44FB0" w:rsidRPr="00615B84" w:rsidRDefault="00E44FB0" w:rsidP="00E44FB0">
      <w:pPr>
        <w:rPr>
          <w:rFonts w:ascii="Times New Roman" w:hAnsi="Times New Roman" w:cs="Times New Roman"/>
        </w:rPr>
      </w:pPr>
      <w:r w:rsidRPr="00615B84">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5B722A1A" w14:textId="53348846" w:rsidR="00E44FB0" w:rsidRPr="00615B84" w:rsidRDefault="00E44FB0">
      <w:pPr>
        <w:rPr>
          <w:rFonts w:ascii="Times New Roman" w:hAnsi="Times New Roman" w:cs="Times New Roman"/>
        </w:rPr>
      </w:pPr>
      <w:r w:rsidRPr="00615B84">
        <w:rPr>
          <w:rFonts w:ascii="Times New Roman" w:hAnsi="Times New Roman" w:cs="Times New Roman"/>
          <w:b/>
          <w:bCs/>
        </w:rPr>
        <w:t>Revision Date: April 2026</w:t>
      </w:r>
    </w:p>
    <w:sectPr w:rsidR="00E44FB0" w:rsidRPr="00615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AF2"/>
    <w:multiLevelType w:val="multilevel"/>
    <w:tmpl w:val="C52CD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A17B3"/>
    <w:multiLevelType w:val="multilevel"/>
    <w:tmpl w:val="B782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45311"/>
    <w:multiLevelType w:val="multilevel"/>
    <w:tmpl w:val="ED22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A6AF5"/>
    <w:multiLevelType w:val="multilevel"/>
    <w:tmpl w:val="E84C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33DF7"/>
    <w:multiLevelType w:val="multilevel"/>
    <w:tmpl w:val="E60A9C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C175ED"/>
    <w:multiLevelType w:val="multilevel"/>
    <w:tmpl w:val="A7DC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C7DBB"/>
    <w:multiLevelType w:val="multilevel"/>
    <w:tmpl w:val="69CC41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B75532"/>
    <w:multiLevelType w:val="multilevel"/>
    <w:tmpl w:val="649C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04532"/>
    <w:multiLevelType w:val="multilevel"/>
    <w:tmpl w:val="BB68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751D88"/>
    <w:multiLevelType w:val="multilevel"/>
    <w:tmpl w:val="3912F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EC6FEC"/>
    <w:multiLevelType w:val="multilevel"/>
    <w:tmpl w:val="1450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271863">
    <w:abstractNumId w:val="8"/>
  </w:num>
  <w:num w:numId="2" w16cid:durableId="1664551618">
    <w:abstractNumId w:val="0"/>
    <w:lvlOverride w:ilvl="0">
      <w:lvl w:ilvl="0">
        <w:numFmt w:val="decimal"/>
        <w:lvlText w:val="%1."/>
        <w:lvlJc w:val="left"/>
      </w:lvl>
    </w:lvlOverride>
  </w:num>
  <w:num w:numId="3" w16cid:durableId="1701316865">
    <w:abstractNumId w:val="7"/>
  </w:num>
  <w:num w:numId="4" w16cid:durableId="1692484931">
    <w:abstractNumId w:val="1"/>
  </w:num>
  <w:num w:numId="5" w16cid:durableId="947391002">
    <w:abstractNumId w:val="5"/>
  </w:num>
  <w:num w:numId="6" w16cid:durableId="2146192820">
    <w:abstractNumId w:val="3"/>
  </w:num>
  <w:num w:numId="7" w16cid:durableId="1360007084">
    <w:abstractNumId w:val="2"/>
  </w:num>
  <w:num w:numId="8" w16cid:durableId="1339309064">
    <w:abstractNumId w:val="9"/>
    <w:lvlOverride w:ilvl="0">
      <w:lvl w:ilvl="0">
        <w:numFmt w:val="decimal"/>
        <w:lvlText w:val="%1."/>
        <w:lvlJc w:val="left"/>
      </w:lvl>
    </w:lvlOverride>
  </w:num>
  <w:num w:numId="9" w16cid:durableId="1014377528">
    <w:abstractNumId w:val="10"/>
  </w:num>
  <w:num w:numId="10" w16cid:durableId="647588662">
    <w:abstractNumId w:val="4"/>
  </w:num>
  <w:num w:numId="11" w16cid:durableId="172505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B0"/>
    <w:rsid w:val="004250DB"/>
    <w:rsid w:val="00615B84"/>
    <w:rsid w:val="00DF70C5"/>
    <w:rsid w:val="00E4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2C3"/>
  <w15:chartTrackingRefBased/>
  <w15:docId w15:val="{F14D2AF6-3D4C-4A15-9BBD-F94A9160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FB0"/>
    <w:rPr>
      <w:rFonts w:eastAsiaTheme="majorEastAsia" w:cstheme="majorBidi"/>
      <w:color w:val="272727" w:themeColor="text1" w:themeTint="D8"/>
    </w:rPr>
  </w:style>
  <w:style w:type="paragraph" w:styleId="Title">
    <w:name w:val="Title"/>
    <w:basedOn w:val="Normal"/>
    <w:next w:val="Normal"/>
    <w:link w:val="TitleChar"/>
    <w:uiPriority w:val="10"/>
    <w:qFormat/>
    <w:rsid w:val="00E44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FB0"/>
    <w:pPr>
      <w:spacing w:before="160"/>
      <w:jc w:val="center"/>
    </w:pPr>
    <w:rPr>
      <w:i/>
      <w:iCs/>
      <w:color w:val="404040" w:themeColor="text1" w:themeTint="BF"/>
    </w:rPr>
  </w:style>
  <w:style w:type="character" w:customStyle="1" w:styleId="QuoteChar">
    <w:name w:val="Quote Char"/>
    <w:basedOn w:val="DefaultParagraphFont"/>
    <w:link w:val="Quote"/>
    <w:uiPriority w:val="29"/>
    <w:rsid w:val="00E44FB0"/>
    <w:rPr>
      <w:i/>
      <w:iCs/>
      <w:color w:val="404040" w:themeColor="text1" w:themeTint="BF"/>
    </w:rPr>
  </w:style>
  <w:style w:type="paragraph" w:styleId="ListParagraph">
    <w:name w:val="List Paragraph"/>
    <w:basedOn w:val="Normal"/>
    <w:uiPriority w:val="34"/>
    <w:qFormat/>
    <w:rsid w:val="00E44FB0"/>
    <w:pPr>
      <w:ind w:left="720"/>
      <w:contextualSpacing/>
    </w:pPr>
  </w:style>
  <w:style w:type="character" w:styleId="IntenseEmphasis">
    <w:name w:val="Intense Emphasis"/>
    <w:basedOn w:val="DefaultParagraphFont"/>
    <w:uiPriority w:val="21"/>
    <w:qFormat/>
    <w:rsid w:val="00E44FB0"/>
    <w:rPr>
      <w:i/>
      <w:iCs/>
      <w:color w:val="0F4761" w:themeColor="accent1" w:themeShade="BF"/>
    </w:rPr>
  </w:style>
  <w:style w:type="paragraph" w:styleId="IntenseQuote">
    <w:name w:val="Intense Quote"/>
    <w:basedOn w:val="Normal"/>
    <w:next w:val="Normal"/>
    <w:link w:val="IntenseQuoteChar"/>
    <w:uiPriority w:val="30"/>
    <w:qFormat/>
    <w:rsid w:val="00E44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FB0"/>
    <w:rPr>
      <w:i/>
      <w:iCs/>
      <w:color w:val="0F4761" w:themeColor="accent1" w:themeShade="BF"/>
    </w:rPr>
  </w:style>
  <w:style w:type="character" w:styleId="IntenseReference">
    <w:name w:val="Intense Reference"/>
    <w:basedOn w:val="DefaultParagraphFont"/>
    <w:uiPriority w:val="32"/>
    <w:qFormat/>
    <w:rsid w:val="00E44FB0"/>
    <w:rPr>
      <w:b/>
      <w:bCs/>
      <w:smallCaps/>
      <w:color w:val="0F4761" w:themeColor="accent1" w:themeShade="BF"/>
      <w:spacing w:val="5"/>
    </w:rPr>
  </w:style>
  <w:style w:type="character" w:styleId="Hyperlink">
    <w:name w:val="Hyperlink"/>
    <w:basedOn w:val="DefaultParagraphFont"/>
    <w:uiPriority w:val="99"/>
    <w:unhideWhenUsed/>
    <w:rsid w:val="00E44FB0"/>
    <w:rPr>
      <w:color w:val="467886" w:themeColor="hyperlink"/>
      <w:u w:val="single"/>
    </w:rPr>
  </w:style>
  <w:style w:type="character" w:styleId="UnresolvedMention">
    <w:name w:val="Unresolved Mention"/>
    <w:basedOn w:val="DefaultParagraphFont"/>
    <w:uiPriority w:val="99"/>
    <w:semiHidden/>
    <w:unhideWhenUsed/>
    <w:rsid w:val="00E44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2026-04-16T00:17:00Z</dcterms:created>
  <dcterms:modified xsi:type="dcterms:W3CDTF">2026-04-16T00:17:00Z</dcterms:modified>
</cp:coreProperties>
</file>